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D54" w:rsidRDefault="008D7D54" w:rsidP="00FC3711">
      <w:pPr>
        <w:spacing w:after="0" w:line="240" w:lineRule="auto"/>
        <w:ind w:right="142"/>
        <w:rPr>
          <w:rFonts w:ascii="Times New Roman" w:eastAsia="Times New Roman" w:hAnsi="Times New Roman" w:cs="Times New Roman"/>
          <w:sz w:val="24"/>
          <w:szCs w:val="24"/>
          <w:lang w:eastAsia="ru-RU"/>
        </w:rPr>
      </w:pPr>
    </w:p>
    <w:p w:rsidR="00EB357F" w:rsidRPr="00D33B24" w:rsidRDefault="00EB357F" w:rsidP="00EB357F">
      <w:pPr>
        <w:tabs>
          <w:tab w:val="left" w:pos="10206"/>
        </w:tabs>
        <w:spacing w:after="0" w:line="240" w:lineRule="auto"/>
        <w:ind w:left="3544" w:right="14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33B24">
        <w:rPr>
          <w:rFonts w:ascii="Times New Roman" w:eastAsia="Times New Roman" w:hAnsi="Times New Roman" w:cs="Times New Roman"/>
          <w:sz w:val="24"/>
          <w:szCs w:val="24"/>
          <w:lang w:eastAsia="ru-RU"/>
        </w:rPr>
        <w:t>Приложение 1</w:t>
      </w:r>
    </w:p>
    <w:p w:rsidR="00EB357F" w:rsidRPr="00D33B24" w:rsidRDefault="00EB357F" w:rsidP="00EB357F">
      <w:pPr>
        <w:spacing w:after="0" w:line="240" w:lineRule="auto"/>
        <w:ind w:left="3544" w:right="142"/>
        <w:jc w:val="right"/>
        <w:rPr>
          <w:rFonts w:ascii="Times New Roman" w:eastAsia="Times New Roman" w:hAnsi="Times New Roman" w:cs="Times New Roman"/>
          <w:sz w:val="24"/>
          <w:szCs w:val="24"/>
          <w:lang w:eastAsia="ru-RU"/>
        </w:rPr>
      </w:pPr>
      <w:r w:rsidRPr="00D33B24">
        <w:rPr>
          <w:rFonts w:ascii="Times New Roman" w:eastAsia="Times New Roman" w:hAnsi="Times New Roman" w:cs="Times New Roman"/>
          <w:sz w:val="24"/>
          <w:szCs w:val="24"/>
          <w:lang w:eastAsia="ru-RU"/>
        </w:rPr>
        <w:t>к постановлению Администрации Балахнинского муниципального округа Нижегородской области</w:t>
      </w:r>
    </w:p>
    <w:p w:rsidR="00611A53" w:rsidRDefault="00EB357F" w:rsidP="007E56B5">
      <w:pPr>
        <w:tabs>
          <w:tab w:val="left" w:pos="10206"/>
        </w:tabs>
        <w:spacing w:after="0" w:line="240" w:lineRule="auto"/>
        <w:ind w:right="14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727CE">
        <w:rPr>
          <w:rFonts w:ascii="Times New Roman" w:eastAsia="Times New Roman" w:hAnsi="Times New Roman" w:cs="Times New Roman"/>
          <w:sz w:val="24"/>
          <w:szCs w:val="24"/>
          <w:lang w:eastAsia="ru-RU"/>
        </w:rPr>
        <w:t xml:space="preserve">                            </w:t>
      </w:r>
      <w:r w:rsidRPr="00D33B24">
        <w:rPr>
          <w:rFonts w:ascii="Times New Roman" w:eastAsia="Times New Roman" w:hAnsi="Times New Roman" w:cs="Times New Roman"/>
          <w:sz w:val="24"/>
          <w:szCs w:val="24"/>
          <w:lang w:eastAsia="ru-RU"/>
        </w:rPr>
        <w:t>от</w:t>
      </w:r>
      <w:r w:rsidR="007E56B5">
        <w:rPr>
          <w:rFonts w:ascii="Times New Roman" w:eastAsia="Times New Roman" w:hAnsi="Times New Roman" w:cs="Times New Roman"/>
          <w:sz w:val="24"/>
          <w:szCs w:val="24"/>
          <w:lang w:eastAsia="ru-RU"/>
        </w:rPr>
        <w:t xml:space="preserve"> </w:t>
      </w:r>
      <w:r w:rsidR="000C48D6">
        <w:rPr>
          <w:rFonts w:ascii="Times New Roman" w:eastAsia="Times New Roman" w:hAnsi="Times New Roman" w:cs="Times New Roman"/>
          <w:sz w:val="24"/>
          <w:szCs w:val="24"/>
          <w:lang w:eastAsia="ru-RU"/>
        </w:rPr>
        <w:t>_____________ № ______</w:t>
      </w:r>
    </w:p>
    <w:p w:rsidR="00611A53" w:rsidRDefault="00611A53" w:rsidP="008D7D54">
      <w:pPr>
        <w:spacing w:after="0" w:line="240" w:lineRule="auto"/>
        <w:ind w:right="142"/>
        <w:jc w:val="center"/>
        <w:rPr>
          <w:rFonts w:ascii="Times New Roman" w:eastAsia="Times New Roman" w:hAnsi="Times New Roman" w:cs="Times New Roman"/>
          <w:sz w:val="24"/>
          <w:szCs w:val="24"/>
          <w:lang w:eastAsia="ru-RU"/>
        </w:rPr>
      </w:pPr>
    </w:p>
    <w:p w:rsidR="00611A53" w:rsidRDefault="00611A53" w:rsidP="00874E92">
      <w:pPr>
        <w:spacing w:after="0" w:line="240" w:lineRule="auto"/>
        <w:ind w:right="142"/>
        <w:rPr>
          <w:rFonts w:ascii="Times New Roman" w:eastAsia="Times New Roman" w:hAnsi="Times New Roman" w:cs="Times New Roman"/>
          <w:sz w:val="20"/>
          <w:szCs w:val="20"/>
          <w:lang w:eastAsia="ru-RU"/>
        </w:rPr>
      </w:pPr>
    </w:p>
    <w:p w:rsidR="00FB12ED" w:rsidRDefault="008D7D54" w:rsidP="00757A7D">
      <w:pPr>
        <w:spacing w:after="0" w:line="240" w:lineRule="auto"/>
        <w:ind w:right="-1"/>
        <w:jc w:val="center"/>
        <w:rPr>
          <w:rFonts w:ascii="Times New Roman" w:eastAsia="Times New Roman" w:hAnsi="Times New Roman" w:cs="Times New Roman"/>
          <w:b/>
          <w:sz w:val="28"/>
          <w:szCs w:val="28"/>
          <w:lang w:eastAsia="ru-RU"/>
        </w:rPr>
      </w:pPr>
      <w:bookmarkStart w:id="0" w:name="_GoBack"/>
      <w:bookmarkEnd w:id="0"/>
      <w:r w:rsidRPr="00362302">
        <w:rPr>
          <w:rFonts w:ascii="Times New Roman" w:eastAsia="Times New Roman" w:hAnsi="Times New Roman" w:cs="Times New Roman"/>
          <w:b/>
          <w:sz w:val="28"/>
          <w:szCs w:val="28"/>
          <w:lang w:eastAsia="ru-RU"/>
        </w:rPr>
        <w:t>Исполнение по доходам бюджета Балахнинского муниципального округа</w:t>
      </w:r>
      <w:r w:rsidR="00362302">
        <w:rPr>
          <w:rFonts w:ascii="Times New Roman" w:eastAsia="Times New Roman" w:hAnsi="Times New Roman" w:cs="Times New Roman"/>
          <w:b/>
          <w:sz w:val="28"/>
          <w:szCs w:val="28"/>
          <w:lang w:eastAsia="ru-RU"/>
        </w:rPr>
        <w:t xml:space="preserve"> </w:t>
      </w:r>
    </w:p>
    <w:p w:rsidR="00FC3711" w:rsidRPr="00F07012" w:rsidRDefault="00FB12ED" w:rsidP="00F07012">
      <w:pPr>
        <w:spacing w:after="0" w:line="240" w:lineRule="auto"/>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w:t>
      </w:r>
      <w:r w:rsidR="008D7D54" w:rsidRPr="00362302">
        <w:rPr>
          <w:rFonts w:ascii="Times New Roman" w:eastAsia="Times New Roman" w:hAnsi="Times New Roman" w:cs="Times New Roman"/>
          <w:b/>
          <w:sz w:val="28"/>
          <w:szCs w:val="28"/>
          <w:lang w:eastAsia="ru-RU"/>
        </w:rPr>
        <w:t>а</w:t>
      </w:r>
      <w:r>
        <w:rPr>
          <w:rFonts w:ascii="Times New Roman" w:eastAsia="Times New Roman" w:hAnsi="Times New Roman" w:cs="Times New Roman"/>
          <w:b/>
          <w:sz w:val="28"/>
          <w:szCs w:val="28"/>
          <w:lang w:eastAsia="ru-RU"/>
        </w:rPr>
        <w:t xml:space="preserve"> </w:t>
      </w:r>
      <w:r w:rsidR="008D7D54" w:rsidRPr="00362302">
        <w:rPr>
          <w:rFonts w:ascii="Times New Roman" w:eastAsia="Times New Roman" w:hAnsi="Times New Roman" w:cs="Times New Roman"/>
          <w:b/>
          <w:sz w:val="28"/>
          <w:szCs w:val="28"/>
          <w:lang w:val="en-US" w:eastAsia="ru-RU"/>
        </w:rPr>
        <w:t>I</w:t>
      </w:r>
      <w:r w:rsidR="008D7D54" w:rsidRPr="00362302">
        <w:rPr>
          <w:rFonts w:ascii="Times New Roman" w:eastAsia="Times New Roman" w:hAnsi="Times New Roman" w:cs="Times New Roman"/>
          <w:b/>
          <w:sz w:val="28"/>
          <w:szCs w:val="28"/>
          <w:lang w:eastAsia="ru-RU"/>
        </w:rPr>
        <w:t xml:space="preserve"> </w:t>
      </w:r>
      <w:r w:rsidR="000C48D6">
        <w:rPr>
          <w:rFonts w:ascii="Times New Roman" w:eastAsia="Times New Roman" w:hAnsi="Times New Roman" w:cs="Times New Roman"/>
          <w:b/>
          <w:sz w:val="28"/>
          <w:szCs w:val="28"/>
          <w:lang w:eastAsia="ru-RU"/>
        </w:rPr>
        <w:t>квартал 2025</w:t>
      </w:r>
      <w:r w:rsidR="008D7D54" w:rsidRPr="00362302">
        <w:rPr>
          <w:rFonts w:ascii="Times New Roman" w:eastAsia="Times New Roman" w:hAnsi="Times New Roman" w:cs="Times New Roman"/>
          <w:b/>
          <w:sz w:val="28"/>
          <w:szCs w:val="28"/>
          <w:lang w:eastAsia="ru-RU"/>
        </w:rPr>
        <w:t xml:space="preserve"> года по кодам видов и подвидов доходов бюджетов</w:t>
      </w:r>
    </w:p>
    <w:p w:rsidR="00611A53" w:rsidRDefault="008D7D54" w:rsidP="00611A53">
      <w:pPr>
        <w:spacing w:after="0" w:line="240" w:lineRule="auto"/>
        <w:ind w:right="142"/>
        <w:jc w:val="right"/>
        <w:rPr>
          <w:rFonts w:ascii="Times New Roman" w:eastAsia="Times New Roman" w:hAnsi="Times New Roman" w:cs="Times New Roman"/>
          <w:sz w:val="24"/>
          <w:szCs w:val="20"/>
          <w:lang w:eastAsia="ru-RU"/>
        </w:rPr>
      </w:pPr>
      <w:r w:rsidRPr="008D7D54">
        <w:rPr>
          <w:rFonts w:ascii="Times New Roman" w:eastAsia="Times New Roman" w:hAnsi="Times New Roman" w:cs="Times New Roman"/>
          <w:sz w:val="24"/>
          <w:szCs w:val="20"/>
          <w:lang w:eastAsia="ru-RU"/>
        </w:rPr>
        <w:t xml:space="preserve">                                  </w:t>
      </w:r>
      <w:r w:rsidR="00611A53">
        <w:rPr>
          <w:rFonts w:ascii="Times New Roman" w:eastAsia="Times New Roman" w:hAnsi="Times New Roman" w:cs="Times New Roman"/>
          <w:sz w:val="24"/>
          <w:szCs w:val="20"/>
          <w:lang w:eastAsia="ru-RU"/>
        </w:rPr>
        <w:t xml:space="preserve">                          </w:t>
      </w:r>
    </w:p>
    <w:p w:rsidR="000C48D6" w:rsidRDefault="004B12FE" w:rsidP="00F07012">
      <w:pPr>
        <w:spacing w:after="0" w:line="240" w:lineRule="auto"/>
        <w:ind w:right="142"/>
        <w:jc w:val="right"/>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тыс. рублей</w:t>
      </w:r>
    </w:p>
    <w:p w:rsidR="004B12FE" w:rsidRPr="00F07012" w:rsidRDefault="004B12FE" w:rsidP="00F07012">
      <w:pPr>
        <w:spacing w:after="0" w:line="240" w:lineRule="auto"/>
        <w:ind w:right="142"/>
        <w:jc w:val="right"/>
        <w:rPr>
          <w:rFonts w:ascii="Times New Roman" w:eastAsia="Times New Roman" w:hAnsi="Times New Roman" w:cs="Times New Roman"/>
          <w:sz w:val="24"/>
          <w:szCs w:val="20"/>
          <w:lang w:eastAsia="ru-RU"/>
        </w:rPr>
      </w:pPr>
    </w:p>
    <w:tbl>
      <w:tblPr>
        <w:tblW w:w="10060" w:type="dxa"/>
        <w:tblLayout w:type="fixed"/>
        <w:tblLook w:val="04A0" w:firstRow="1" w:lastRow="0" w:firstColumn="1" w:lastColumn="0" w:noHBand="0" w:noVBand="1"/>
      </w:tblPr>
      <w:tblGrid>
        <w:gridCol w:w="2588"/>
        <w:gridCol w:w="3786"/>
        <w:gridCol w:w="1418"/>
        <w:gridCol w:w="1417"/>
        <w:gridCol w:w="851"/>
      </w:tblGrid>
      <w:tr w:rsidR="00424C5A" w:rsidRPr="00424C5A" w:rsidTr="00F61B1E">
        <w:trPr>
          <w:trHeight w:val="945"/>
          <w:tblHeader/>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jc w:val="center"/>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Код бюджетной классификации Россий</w:t>
            </w:r>
            <w:r w:rsidR="00D35354">
              <w:rPr>
                <w:rFonts w:ascii="Times New Roman" w:eastAsia="Times New Roman" w:hAnsi="Times New Roman" w:cs="Times New Roman"/>
                <w:b/>
                <w:bCs/>
                <w:sz w:val="24"/>
                <w:szCs w:val="24"/>
                <w:lang w:eastAsia="ru-RU"/>
              </w:rPr>
              <w:t>с</w:t>
            </w:r>
            <w:r w:rsidRPr="00424C5A">
              <w:rPr>
                <w:rFonts w:ascii="Times New Roman" w:eastAsia="Times New Roman" w:hAnsi="Times New Roman" w:cs="Times New Roman"/>
                <w:b/>
                <w:bCs/>
                <w:sz w:val="24"/>
                <w:szCs w:val="24"/>
                <w:lang w:eastAsia="ru-RU"/>
              </w:rPr>
              <w:t>кой Федерации</w:t>
            </w:r>
          </w:p>
        </w:tc>
        <w:tc>
          <w:tcPr>
            <w:tcW w:w="3786" w:type="dxa"/>
            <w:tcBorders>
              <w:top w:val="single" w:sz="4" w:space="0" w:color="auto"/>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jc w:val="center"/>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Наименование доходов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jc w:val="center"/>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План на 2025 год</w:t>
            </w:r>
          </w:p>
        </w:tc>
        <w:tc>
          <w:tcPr>
            <w:tcW w:w="1417" w:type="dxa"/>
            <w:tcBorders>
              <w:top w:val="single" w:sz="4" w:space="0" w:color="auto"/>
              <w:left w:val="nil"/>
              <w:bottom w:val="single" w:sz="4" w:space="0" w:color="auto"/>
              <w:right w:val="nil"/>
            </w:tcBorders>
            <w:shd w:val="clear" w:color="auto" w:fill="auto"/>
            <w:vAlign w:val="center"/>
            <w:hideMark/>
          </w:tcPr>
          <w:p w:rsidR="00424C5A" w:rsidRPr="00424C5A" w:rsidRDefault="00424C5A" w:rsidP="00424C5A">
            <w:pPr>
              <w:spacing w:after="0" w:line="240" w:lineRule="auto"/>
              <w:jc w:val="center"/>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Исполнено на 01.04.2025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 исполнения</w:t>
            </w:r>
          </w:p>
        </w:tc>
      </w:tr>
      <w:tr w:rsidR="00424C5A" w:rsidRPr="00424C5A" w:rsidTr="00F07012">
        <w:trPr>
          <w:trHeight w:val="63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1.00.00000.00.0000.000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Налоговые и неналоговые доходы</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1 518 809,1</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272 488,4</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17,9</w:t>
            </w:r>
          </w:p>
        </w:tc>
      </w:tr>
      <w:tr w:rsidR="00424C5A" w:rsidRPr="00424C5A" w:rsidTr="00F07012">
        <w:trPr>
          <w:trHeight w:val="37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1.01.00000.00.0000.000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Налоги на прибыль, доходы</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1 073 001,7</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196 497,3</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18,3</w:t>
            </w:r>
          </w:p>
        </w:tc>
      </w:tr>
      <w:tr w:rsidR="00424C5A" w:rsidRPr="00424C5A" w:rsidTr="00F07012">
        <w:trPr>
          <w:trHeight w:val="45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1.01.02000.01.0000.110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0"/>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Налог на доходы физических лиц</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1 073 001,7</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196 497,3</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18,3</w:t>
            </w:r>
          </w:p>
        </w:tc>
      </w:tr>
      <w:tr w:rsidR="00424C5A" w:rsidRPr="00424C5A" w:rsidTr="00F07012">
        <w:trPr>
          <w:trHeight w:val="117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1.03.00000.00.0000.000</w:t>
            </w:r>
          </w:p>
        </w:tc>
        <w:tc>
          <w:tcPr>
            <w:tcW w:w="3786" w:type="dxa"/>
            <w:tcBorders>
              <w:top w:val="nil"/>
              <w:left w:val="nil"/>
              <w:bottom w:val="single" w:sz="4" w:space="0" w:color="auto"/>
              <w:right w:val="single" w:sz="4" w:space="0" w:color="auto"/>
            </w:tcBorders>
            <w:shd w:val="clear" w:color="auto" w:fill="auto"/>
            <w:hideMark/>
          </w:tcPr>
          <w:p w:rsidR="00424C5A" w:rsidRPr="00424C5A" w:rsidRDefault="00424C5A" w:rsidP="00424C5A">
            <w:pPr>
              <w:spacing w:after="0" w:line="240" w:lineRule="auto"/>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 xml:space="preserve">Налоги на товары </w:t>
            </w:r>
            <w:r w:rsidRPr="00424C5A">
              <w:rPr>
                <w:rFonts w:ascii="Times New Roman" w:eastAsia="Times New Roman" w:hAnsi="Times New Roman" w:cs="Times New Roman"/>
                <w:b/>
                <w:bCs/>
                <w:sz w:val="24"/>
                <w:szCs w:val="24"/>
                <w:lang w:eastAsia="ru-RU"/>
              </w:rPr>
              <w:br/>
              <w:t>(работы, услуги), реализуемые на территории Российской Федерации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28 337,3</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6 808,4</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24,0</w:t>
            </w:r>
          </w:p>
        </w:tc>
      </w:tr>
      <w:tr w:rsidR="00424C5A" w:rsidRPr="00424C5A" w:rsidTr="00F07012">
        <w:trPr>
          <w:trHeight w:hRule="exact" w:val="3686"/>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1.03.02231.01.0000.110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14 820,4</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3 344,3</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22,6</w:t>
            </w:r>
          </w:p>
        </w:tc>
      </w:tr>
      <w:tr w:rsidR="00424C5A" w:rsidRPr="00424C5A" w:rsidTr="00F07012">
        <w:trPr>
          <w:trHeight w:val="4402"/>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1.03.02241.01.0000.110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424C5A">
              <w:rPr>
                <w:rFonts w:ascii="Times New Roman" w:eastAsia="Times New Roman" w:hAnsi="Times New Roman" w:cs="Times New Roman"/>
                <w:sz w:val="24"/>
                <w:szCs w:val="24"/>
                <w:lang w:eastAsia="ru-RU"/>
              </w:rPr>
              <w:t>инжекторных</w:t>
            </w:r>
            <w:proofErr w:type="spellEnd"/>
            <w:r w:rsidRPr="00424C5A">
              <w:rPr>
                <w:rFonts w:ascii="Times New Roman" w:eastAsia="Times New Roman" w:hAnsi="Times New Roman" w:cs="Times New Roman"/>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68,0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19,0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27,9</w:t>
            </w:r>
          </w:p>
        </w:tc>
      </w:tr>
      <w:tr w:rsidR="00424C5A" w:rsidRPr="00424C5A" w:rsidTr="00F07012">
        <w:trPr>
          <w:trHeight w:val="3798"/>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1.03.02251.01.0000.110</w:t>
            </w:r>
          </w:p>
        </w:tc>
        <w:tc>
          <w:tcPr>
            <w:tcW w:w="3786"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14 967,8</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3 732,7</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24,9</w:t>
            </w:r>
          </w:p>
        </w:tc>
      </w:tr>
      <w:tr w:rsidR="00424C5A" w:rsidRPr="00424C5A" w:rsidTr="00F07012">
        <w:trPr>
          <w:trHeight w:val="379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1.03.02261.01.0000.110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-1 518,9</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-287,6</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18,9</w:t>
            </w:r>
          </w:p>
        </w:tc>
      </w:tr>
      <w:tr w:rsidR="00424C5A" w:rsidRPr="00424C5A" w:rsidTr="00F07012">
        <w:trPr>
          <w:trHeight w:val="31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1.05.00000.00.0000.000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Налоги на совокупный доход</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102 528,4</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11 724,8</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11,4</w:t>
            </w:r>
          </w:p>
        </w:tc>
      </w:tr>
      <w:tr w:rsidR="00424C5A" w:rsidRPr="00424C5A" w:rsidTr="00F07012">
        <w:trPr>
          <w:trHeight w:val="94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1.05.01000.00.0000.110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85 180,6</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5 641,1</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6,6</w:t>
            </w:r>
          </w:p>
        </w:tc>
      </w:tr>
      <w:tr w:rsidR="00424C5A" w:rsidRPr="00424C5A" w:rsidTr="00F07012">
        <w:trPr>
          <w:trHeight w:val="630"/>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1.05.02000.02.0000.110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Единый налог на вмененный доход для отдельных видов деятельности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13,4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F07012">
        <w:trPr>
          <w:trHeight w:val="630"/>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1.05.03000.01.0000.110</w:t>
            </w:r>
          </w:p>
        </w:tc>
        <w:tc>
          <w:tcPr>
            <w:tcW w:w="3786"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Единый сельскохозяйственный налог</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2,3</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115,0</w:t>
            </w:r>
          </w:p>
        </w:tc>
      </w:tr>
      <w:tr w:rsidR="00424C5A" w:rsidRPr="00424C5A" w:rsidTr="00F07012">
        <w:trPr>
          <w:trHeight w:val="94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1.05.04000.02.0000.110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17 345,8</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6 068,0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35,0</w:t>
            </w:r>
          </w:p>
        </w:tc>
      </w:tr>
      <w:tr w:rsidR="00424C5A" w:rsidRPr="00424C5A" w:rsidTr="00F07012">
        <w:trPr>
          <w:trHeight w:val="31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1.06.00000.00.0000.000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Налоги на имущество</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126 189,3</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16 192,9</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12,8</w:t>
            </w:r>
          </w:p>
        </w:tc>
      </w:tr>
      <w:tr w:rsidR="00424C5A" w:rsidRPr="00424C5A" w:rsidTr="00F07012">
        <w:trPr>
          <w:trHeight w:val="1776"/>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1.06.01020.14.0000.110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64 912,1</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3 166,6</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4,9</w:t>
            </w:r>
          </w:p>
        </w:tc>
      </w:tr>
      <w:tr w:rsidR="00424C5A" w:rsidRPr="00424C5A" w:rsidTr="00F07012">
        <w:trPr>
          <w:trHeight w:val="126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1.06.06032.14.0000.110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36 286,3</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10 907,8</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30,1</w:t>
            </w:r>
          </w:p>
        </w:tc>
      </w:tr>
      <w:tr w:rsidR="00424C5A" w:rsidRPr="00424C5A" w:rsidTr="00F07012">
        <w:trPr>
          <w:trHeight w:val="1260"/>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1.06.06042.14.0000.110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24 990,9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2 118,5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8,5</w:t>
            </w:r>
          </w:p>
        </w:tc>
      </w:tr>
      <w:tr w:rsidR="00424C5A" w:rsidRPr="00424C5A" w:rsidTr="00F07012">
        <w:trPr>
          <w:trHeight w:val="315"/>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1.08.00000.00.0000.000</w:t>
            </w:r>
          </w:p>
        </w:tc>
        <w:tc>
          <w:tcPr>
            <w:tcW w:w="3786"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Государственная пошлина</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47 176,5</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8 571,9</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18,2</w:t>
            </w:r>
          </w:p>
        </w:tc>
      </w:tr>
      <w:tr w:rsidR="00424C5A" w:rsidRPr="00424C5A" w:rsidTr="00F07012">
        <w:trPr>
          <w:trHeight w:val="126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1.08.03010.01.0000.110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47 151,5</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8 561,9</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18,2</w:t>
            </w:r>
          </w:p>
        </w:tc>
      </w:tr>
      <w:tr w:rsidR="00424C5A" w:rsidRPr="00424C5A" w:rsidTr="00F07012">
        <w:trPr>
          <w:trHeight w:val="94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1.08.07150.01.0000.110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Государственная пошлина за выдачу разрешения на установку рекламной конструкции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25,0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40,0</w:t>
            </w:r>
          </w:p>
        </w:tc>
      </w:tr>
      <w:tr w:rsidR="00424C5A" w:rsidRPr="00424C5A" w:rsidTr="00F07012">
        <w:trPr>
          <w:trHeight w:val="126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1.11.00000.00.0000.000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Доходы от использования имущества, находящегося в государственной и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70 559,9</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5 620,7</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8,0</w:t>
            </w:r>
          </w:p>
        </w:tc>
      </w:tr>
      <w:tr w:rsidR="00424C5A" w:rsidRPr="00424C5A" w:rsidTr="00F07012">
        <w:trPr>
          <w:trHeight w:hRule="exact" w:val="2948"/>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1.11.05012.14.0000.120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41 386,7</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2 987,3</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7,2</w:t>
            </w:r>
          </w:p>
        </w:tc>
      </w:tr>
      <w:tr w:rsidR="00424C5A" w:rsidRPr="00424C5A" w:rsidTr="00A76FAA">
        <w:trPr>
          <w:trHeight w:val="2446"/>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1.11.05024.14.0000.120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1 677,6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93,1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5,5</w:t>
            </w:r>
          </w:p>
        </w:tc>
      </w:tr>
      <w:tr w:rsidR="00424C5A" w:rsidRPr="00424C5A" w:rsidTr="00F07012">
        <w:trPr>
          <w:trHeight w:val="2543"/>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1.11.05034.14.0000.120</w:t>
            </w:r>
          </w:p>
        </w:tc>
        <w:tc>
          <w:tcPr>
            <w:tcW w:w="3786"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32,1</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126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1.11.05074.14.0000.120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9 549,6</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855,7</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9,0</w:t>
            </w:r>
          </w:p>
        </w:tc>
      </w:tr>
      <w:tr w:rsidR="00424C5A" w:rsidRPr="00424C5A" w:rsidTr="00A76FAA">
        <w:trPr>
          <w:trHeight w:val="2843"/>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1.11.09044.14.0000.120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16 608,7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1 357,5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8,2</w:t>
            </w:r>
          </w:p>
        </w:tc>
      </w:tr>
      <w:tr w:rsidR="00424C5A" w:rsidRPr="00424C5A" w:rsidTr="00A76FAA">
        <w:trPr>
          <w:trHeight w:val="3635"/>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1.11.09080.14.0000.120</w:t>
            </w:r>
          </w:p>
        </w:tc>
        <w:tc>
          <w:tcPr>
            <w:tcW w:w="3786"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1 337,3</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295,0</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22,1</w:t>
            </w:r>
          </w:p>
        </w:tc>
      </w:tr>
      <w:tr w:rsidR="00424C5A" w:rsidRPr="00424C5A" w:rsidTr="00F07012">
        <w:trPr>
          <w:trHeight w:val="63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1.12.00000.00.0000.000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Платежи при пользовании природными ресурсами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30 824,0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3 668,5</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11,9</w:t>
            </w:r>
          </w:p>
        </w:tc>
      </w:tr>
      <w:tr w:rsidR="00424C5A" w:rsidRPr="00424C5A" w:rsidTr="00F07012">
        <w:trPr>
          <w:trHeight w:val="2276"/>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1.12.01010.01.0000.120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608,2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441,2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72,5</w:t>
            </w:r>
          </w:p>
        </w:tc>
      </w:tr>
      <w:tr w:rsidR="00424C5A" w:rsidRPr="00424C5A" w:rsidTr="00F07012">
        <w:trPr>
          <w:trHeight w:val="1968"/>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1.12.01030.01.0000.120</w:t>
            </w:r>
          </w:p>
        </w:tc>
        <w:tc>
          <w:tcPr>
            <w:tcW w:w="3786"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2 201,4</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937,3</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42,6</w:t>
            </w:r>
          </w:p>
        </w:tc>
      </w:tr>
      <w:tr w:rsidR="00424C5A" w:rsidRPr="00424C5A" w:rsidTr="00A76FAA">
        <w:trPr>
          <w:trHeight w:val="1982"/>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1.12.01041.01.0000.120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25 121,9</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2 290,0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9,1</w:t>
            </w:r>
          </w:p>
        </w:tc>
      </w:tr>
      <w:tr w:rsidR="00424C5A" w:rsidRPr="00424C5A" w:rsidTr="00A76FAA">
        <w:trPr>
          <w:trHeight w:val="1826"/>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1.12.01042.01.0000.120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2 892,5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945"/>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1.13.00000.00.0000.000</w:t>
            </w:r>
          </w:p>
        </w:tc>
        <w:tc>
          <w:tcPr>
            <w:tcW w:w="3786"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Доходы от оказания платных услуг и компенсации затрат государства</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853,6</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230,0</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26,9</w:t>
            </w:r>
          </w:p>
        </w:tc>
      </w:tr>
      <w:tr w:rsidR="00424C5A" w:rsidRPr="00424C5A" w:rsidTr="00F07012">
        <w:trPr>
          <w:trHeight w:val="94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1.13.02994.14.0000.130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853,6</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230,0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26,9</w:t>
            </w:r>
          </w:p>
        </w:tc>
      </w:tr>
      <w:tr w:rsidR="00424C5A" w:rsidRPr="00424C5A" w:rsidTr="00F07012">
        <w:trPr>
          <w:trHeight w:val="94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1.14.00000.00.0000.000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Доходы от продажи материальных и нематериальных активов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20 545,2</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7 075,7</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34,4</w:t>
            </w:r>
          </w:p>
        </w:tc>
      </w:tr>
      <w:tr w:rsidR="00424C5A" w:rsidRPr="00424C5A" w:rsidTr="00A76FAA">
        <w:trPr>
          <w:trHeight w:val="2996"/>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1.14.02042.14.0000.440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98,0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1792"/>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1.14.06012.14.0000.430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4 500,0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364,9</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8,1</w:t>
            </w:r>
          </w:p>
        </w:tc>
      </w:tr>
      <w:tr w:rsidR="00424C5A" w:rsidRPr="00424C5A" w:rsidTr="00A76FAA">
        <w:trPr>
          <w:trHeight w:val="281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1.14.06312.14.0000.430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5 052,0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5 193,9</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102,8</w:t>
            </w:r>
          </w:p>
        </w:tc>
      </w:tr>
      <w:tr w:rsidR="00424C5A" w:rsidRPr="00424C5A" w:rsidTr="00A76FAA">
        <w:trPr>
          <w:trHeight w:val="226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1.14.06324.14.0000.430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муниципальных округов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1 418,9</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1709"/>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1.14.13040.14.0000.410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10 993,2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630"/>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1.16.00000.00.0000.000</w:t>
            </w:r>
          </w:p>
        </w:tc>
        <w:tc>
          <w:tcPr>
            <w:tcW w:w="3786"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Штрафы, санкции, возмещение ущерба</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17 216,1</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14 520,0</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84,3</w:t>
            </w:r>
          </w:p>
        </w:tc>
      </w:tr>
      <w:tr w:rsidR="00424C5A" w:rsidRPr="00424C5A" w:rsidTr="00A76FAA">
        <w:trPr>
          <w:trHeight w:val="3031"/>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1.16.01053.01.0000.140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53,7</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17,8</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33,1</w:t>
            </w:r>
          </w:p>
        </w:tc>
      </w:tr>
      <w:tr w:rsidR="00424C5A" w:rsidRPr="00424C5A" w:rsidTr="00A76FAA">
        <w:trPr>
          <w:trHeight w:val="394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1.16.01063.01.0000.140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221,0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47,4</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21,4</w:t>
            </w:r>
          </w:p>
        </w:tc>
      </w:tr>
      <w:tr w:rsidR="00424C5A" w:rsidRPr="00424C5A" w:rsidTr="00A76FAA">
        <w:trPr>
          <w:trHeight w:val="346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1.16.01073.01.0000.140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52,0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2,7</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5,2</w:t>
            </w:r>
          </w:p>
        </w:tc>
      </w:tr>
      <w:tr w:rsidR="00424C5A" w:rsidRPr="00424C5A" w:rsidTr="00A76FAA">
        <w:trPr>
          <w:trHeight w:val="3150"/>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1.16.01074.01.0000.140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10,0</w:t>
            </w:r>
          </w:p>
        </w:tc>
      </w:tr>
      <w:tr w:rsidR="00424C5A" w:rsidRPr="00424C5A" w:rsidTr="00A76FAA">
        <w:trPr>
          <w:trHeight w:val="3653"/>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1.16.01083.01.0000.140</w:t>
            </w:r>
          </w:p>
        </w:tc>
        <w:tc>
          <w:tcPr>
            <w:tcW w:w="3786"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40,0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3237"/>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1.16.01093.01.0000.140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hRule="exact" w:val="4026"/>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1.16.01143.01.0000.140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8,3</w:t>
            </w:r>
          </w:p>
        </w:tc>
      </w:tr>
      <w:tr w:rsidR="00424C5A" w:rsidRPr="00424C5A" w:rsidTr="00A76FAA">
        <w:trPr>
          <w:trHeight w:val="5536"/>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1.16.01153.01.0000.140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42,5</w:t>
            </w:r>
          </w:p>
        </w:tc>
      </w:tr>
      <w:tr w:rsidR="00424C5A" w:rsidRPr="00424C5A" w:rsidTr="00A76FAA">
        <w:trPr>
          <w:trHeight w:val="3389"/>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1.16.01173.01.0000.140</w:t>
            </w:r>
          </w:p>
        </w:tc>
        <w:tc>
          <w:tcPr>
            <w:tcW w:w="3786"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14,1</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3,7</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26,2</w:t>
            </w:r>
          </w:p>
        </w:tc>
      </w:tr>
      <w:tr w:rsidR="00424C5A" w:rsidRPr="00424C5A" w:rsidTr="00A76FAA">
        <w:trPr>
          <w:trHeight w:hRule="exact" w:val="3062"/>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1.16.01193.01.0000.140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535,6</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112,7</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21,0</w:t>
            </w:r>
          </w:p>
        </w:tc>
      </w:tr>
      <w:tr w:rsidR="00424C5A" w:rsidRPr="00424C5A" w:rsidTr="00A76FAA">
        <w:trPr>
          <w:trHeight w:val="3552"/>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1.16.01203.01.0000.140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595,2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196,8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33,1</w:t>
            </w:r>
          </w:p>
        </w:tc>
      </w:tr>
      <w:tr w:rsidR="00424C5A" w:rsidRPr="00424C5A" w:rsidTr="00A76FAA">
        <w:trPr>
          <w:trHeight w:val="1647"/>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1.16.02020.02.0000.140</w:t>
            </w:r>
          </w:p>
        </w:tc>
        <w:tc>
          <w:tcPr>
            <w:tcW w:w="3786"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1 118,2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512,0</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45,8</w:t>
            </w:r>
          </w:p>
        </w:tc>
      </w:tr>
      <w:tr w:rsidR="00424C5A" w:rsidRPr="00424C5A" w:rsidTr="00A76FAA">
        <w:trPr>
          <w:trHeight w:val="2393"/>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1.16.07010.14.0000.140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10 601,3</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12 666,1</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119,5</w:t>
            </w:r>
          </w:p>
        </w:tc>
      </w:tr>
      <w:tr w:rsidR="00424C5A" w:rsidRPr="00424C5A" w:rsidTr="00A76FAA">
        <w:trPr>
          <w:trHeight w:val="2174"/>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1.16.10032.14.0000.140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231,9</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hRule="exact" w:val="232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1.16.10123.01.0000.140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2 358,2</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706,6</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30,0</w:t>
            </w:r>
          </w:p>
        </w:tc>
      </w:tr>
      <w:tr w:rsidR="00424C5A" w:rsidRPr="00424C5A" w:rsidTr="00A76FAA">
        <w:trPr>
          <w:trHeight w:val="6103"/>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1.16.11050.01.0000.140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1 460,8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0,4</w:t>
            </w:r>
          </w:p>
        </w:tc>
      </w:tr>
      <w:tr w:rsidR="00424C5A" w:rsidRPr="00424C5A" w:rsidTr="00A76FAA">
        <w:trPr>
          <w:trHeight w:val="315"/>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1.17.00000.00.0000.000</w:t>
            </w:r>
          </w:p>
        </w:tc>
        <w:tc>
          <w:tcPr>
            <w:tcW w:w="3786"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Прочие неналоговые доходы</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1 577,1</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1 578,2</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100,1</w:t>
            </w:r>
          </w:p>
        </w:tc>
      </w:tr>
      <w:tr w:rsidR="00424C5A" w:rsidRPr="00424C5A" w:rsidTr="00F07012">
        <w:trPr>
          <w:trHeight w:val="63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1.17.05040.14.0000.180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F07012">
        <w:trPr>
          <w:trHeight w:val="94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1.17.15020.14.0000.150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Инициативные платежи, зачисляемые в бюджеты муниципальных округов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1 577,1</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1 577,1</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100,0</w:t>
            </w:r>
          </w:p>
        </w:tc>
      </w:tr>
      <w:tr w:rsidR="00424C5A" w:rsidRPr="00424C5A" w:rsidTr="00F07012">
        <w:trPr>
          <w:trHeight w:val="31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2.00.00000.00.0000.000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Безвозмездные поступления</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2 135 336,2</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376 809,1</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17,6</w:t>
            </w:r>
          </w:p>
        </w:tc>
      </w:tr>
      <w:tr w:rsidR="00424C5A" w:rsidRPr="00424C5A" w:rsidTr="00F07012">
        <w:trPr>
          <w:trHeight w:val="94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2.02.00000.00.0000.000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Безвозмездные поступления от других бюджетов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2 137 089,8</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379 903,9</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17,8</w:t>
            </w:r>
          </w:p>
        </w:tc>
      </w:tr>
      <w:tr w:rsidR="00424C5A" w:rsidRPr="00424C5A" w:rsidTr="00F07012">
        <w:trPr>
          <w:trHeight w:val="63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2.02.10000.00.0000.150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Дотации бюджетам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218 189,7</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51 820,1</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23,8</w:t>
            </w:r>
          </w:p>
        </w:tc>
      </w:tr>
      <w:tr w:rsidR="00424C5A" w:rsidRPr="00424C5A" w:rsidTr="00F07012">
        <w:trPr>
          <w:trHeight w:val="157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2.02.15001.14.0220.150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Дотации на выравнивание бюджетной обеспеченности муниципальных округов и городских округов Нижегородской области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131 540,0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31 240,8</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23,8</w:t>
            </w:r>
          </w:p>
        </w:tc>
      </w:tr>
      <w:tr w:rsidR="00424C5A" w:rsidRPr="00424C5A" w:rsidTr="00F07012">
        <w:trPr>
          <w:trHeight w:val="157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2.02.15002.14.0220.150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Дотации на поддержку мер по обеспечению сбалансированности бюджетов муниципальных округов и городских округов Нижегородской области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86 649,7</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20 579,3</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23,7</w:t>
            </w:r>
          </w:p>
        </w:tc>
      </w:tr>
      <w:tr w:rsidR="00424C5A" w:rsidRPr="00424C5A" w:rsidTr="00A76FAA">
        <w:trPr>
          <w:trHeight w:val="94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lastRenderedPageBreak/>
              <w:t>2.02.20000.00.0000.150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Субсидии бюджетам бюджетной системы Российской Федерации (межбюджетные субсидии)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531 882,9</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20 219,4</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3,8</w:t>
            </w:r>
          </w:p>
        </w:tc>
      </w:tr>
      <w:tr w:rsidR="00424C5A" w:rsidRPr="00424C5A" w:rsidTr="00A76FAA">
        <w:trPr>
          <w:trHeight w:val="945"/>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2.02.20077.14.0220.150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реализацию мероприятий в рамках адресной инвестиционной программы</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3 625,9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1453"/>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2.02.20077.14.0220.150</w:t>
            </w:r>
          </w:p>
        </w:tc>
        <w:tc>
          <w:tcPr>
            <w:tcW w:w="3786" w:type="dxa"/>
            <w:tcBorders>
              <w:top w:val="single" w:sz="4" w:space="0" w:color="auto"/>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3 809,0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3 809,0</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100,0</w:t>
            </w:r>
          </w:p>
        </w:tc>
      </w:tr>
      <w:tr w:rsidR="00424C5A" w:rsidRPr="00424C5A" w:rsidTr="00A76FAA">
        <w:trPr>
          <w:trHeight w:val="1136"/>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2.02.20216.14.0220.150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капитальный ремонт и ремонт автомобильных дорог общего пользования местного значения</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14 168,7</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2004"/>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2.02.25304.14.0110.150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30 336,2</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8 089,7</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26,7</w:t>
            </w:r>
          </w:p>
        </w:tc>
      </w:tr>
      <w:tr w:rsidR="00424C5A" w:rsidRPr="00424C5A" w:rsidTr="00A76FAA">
        <w:trPr>
          <w:trHeight w:val="197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2.02.25304.14.0220.150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10 112,1</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F07012">
        <w:trPr>
          <w:trHeight w:val="63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2.02.25519.14.0110.150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поддержку отрасли культуры</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270,3</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F07012">
        <w:trPr>
          <w:trHeight w:val="63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2.02.25519.14.0220.150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поддержку отрасли культуры</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90,1</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227,1</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252,1</w:t>
            </w:r>
          </w:p>
        </w:tc>
      </w:tr>
      <w:tr w:rsidR="00424C5A" w:rsidRPr="00424C5A" w:rsidTr="00A76FAA">
        <w:trPr>
          <w:trHeight w:val="1792"/>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2.02.25555.14.0110.150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15 644,6</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1548"/>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2.02.25555.14.0220.150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651,9</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878"/>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2.02.29999.14.0220.150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реализацию проекта инициативного бюджетирования «Вам решать!»</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38 055,0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126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2.02.29999.14.0220.150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оказание частичной финансовой поддержки окружных печатных средств массовой информации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4 068,4</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902,4</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22,2</w:t>
            </w:r>
          </w:p>
        </w:tc>
      </w:tr>
      <w:tr w:rsidR="00424C5A" w:rsidRPr="00424C5A" w:rsidTr="00A76FAA">
        <w:trPr>
          <w:trHeight w:val="1260"/>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2.02.29999.14.0220.150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организацию празднования памятных дат муниципальных образований Нижегородской области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250 596,8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1 075,7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0,4</w:t>
            </w:r>
          </w:p>
        </w:tc>
      </w:tr>
      <w:tr w:rsidR="00424C5A" w:rsidRPr="00424C5A" w:rsidTr="00A76FAA">
        <w:trPr>
          <w:trHeight w:val="1575"/>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2.02.29999.14.0220.150</w:t>
            </w:r>
          </w:p>
        </w:tc>
        <w:tc>
          <w:tcPr>
            <w:tcW w:w="3786" w:type="dxa"/>
            <w:tcBorders>
              <w:top w:val="single" w:sz="4" w:space="0" w:color="auto"/>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снос расселенных многоквартирных жилых домов в муниципальных образованиях Нижегородской области, признанных аварийными</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8 480,0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F07012">
        <w:trPr>
          <w:trHeight w:val="94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2.02.29999.14.0220.150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реализацию мероприятий в рамках адресной инвестиционной программы</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10 516,0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1579"/>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2.02.29999.14.0220.150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реализацию мероприятий по исполнению требований к антитеррористической защищенности объектов образования</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5 809,1</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F07012">
        <w:trPr>
          <w:trHeight w:val="126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2.02.29999.14.0220.150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проведение ремонта дворовых территорий в муниципальных образованиях Нижегородской области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11 040,1</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F07012">
        <w:trPr>
          <w:trHeight w:val="94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2.02.29999.14.0220.150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капитальный ремонт образовательных организаций Нижегородской области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12 140,3</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F07012">
        <w:trPr>
          <w:trHeight w:val="63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2.02.29999.14.0220.150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ликвидацию свалок и объектов размещения отходов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2 970,0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3288"/>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2.02.29999.14.0220.150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наборов продуктов для организации питания</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6 212,6</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2 070,9</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33,3</w:t>
            </w:r>
          </w:p>
        </w:tc>
      </w:tr>
      <w:tr w:rsidR="00424C5A" w:rsidRPr="00424C5A" w:rsidTr="00A76FAA">
        <w:trPr>
          <w:trHeight w:val="1237"/>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2.02.29999.14.0220.150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обеспечение мероприятий по переселению граждан из аварийного жилищного фонда</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67 695,6</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816"/>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2.02.29999.14.0220.150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создание (обустройство) контейнерных площадок</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10 606,0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63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2.02.29999.14.0220.150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приобретение контейнеров и (или) бункеров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2 890,0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3465"/>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2.02.29999.14.0220.150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 xml:space="preserve">Субсидии на </w:t>
            </w:r>
            <w:proofErr w:type="spellStart"/>
            <w:r w:rsidRPr="00424C5A">
              <w:rPr>
                <w:rFonts w:ascii="Times New Roman" w:eastAsia="Times New Roman" w:hAnsi="Times New Roman" w:cs="Times New Roman"/>
                <w:sz w:val="24"/>
                <w:szCs w:val="24"/>
                <w:lang w:eastAsia="ru-RU"/>
              </w:rPr>
              <w:t>софинансирование</w:t>
            </w:r>
            <w:proofErr w:type="spellEnd"/>
            <w:r w:rsidRPr="00424C5A">
              <w:rPr>
                <w:rFonts w:ascii="Times New Roman" w:eastAsia="Times New Roman" w:hAnsi="Times New Roman" w:cs="Times New Roman"/>
                <w:sz w:val="24"/>
                <w:szCs w:val="24"/>
                <w:lang w:eastAsia="ru-RU"/>
              </w:rPr>
              <w:t xml:space="preserve"> разницы стоимости жилых помещений между их фактической стоимостью и установленной в региональной адресной программе "Переселение граждан на территории Нижегородской области в период с 2024 по 2028 годы из аварийного жилищного фонда, признанного таковым с 1 января 2017 г. до 1 января 2022 г."</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3 218,9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945"/>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2.02.29999.14.0220.150</w:t>
            </w:r>
          </w:p>
        </w:tc>
        <w:tc>
          <w:tcPr>
            <w:tcW w:w="3786" w:type="dxa"/>
            <w:tcBorders>
              <w:top w:val="single" w:sz="4" w:space="0" w:color="auto"/>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реализацию мероприятий по благоустройству сельских территорий</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816,4</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2509"/>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2.02.29999.14.0220.150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12 133,9</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4 044,6</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33,3</w:t>
            </w:r>
          </w:p>
        </w:tc>
      </w:tr>
      <w:tr w:rsidR="00424C5A" w:rsidRPr="00424C5A" w:rsidTr="00A76FAA">
        <w:trPr>
          <w:trHeight w:val="1694"/>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2.02.29999.14.0220.150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Субсидии на реализацию мероприятий по обустройству и восстановлению памятных мест, посвященных Великой Отечественной войне 1941 - 1945 годов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5 925,0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F07012">
        <w:trPr>
          <w:trHeight w:val="72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2.02.30000.00.0000.150</w:t>
            </w:r>
          </w:p>
        </w:tc>
        <w:tc>
          <w:tcPr>
            <w:tcW w:w="3786" w:type="dxa"/>
            <w:tcBorders>
              <w:top w:val="nil"/>
              <w:left w:val="nil"/>
              <w:bottom w:val="single" w:sz="4" w:space="0" w:color="auto"/>
              <w:right w:val="single" w:sz="4" w:space="0" w:color="auto"/>
            </w:tcBorders>
            <w:shd w:val="clear" w:color="auto" w:fill="auto"/>
            <w:hideMark/>
          </w:tcPr>
          <w:p w:rsidR="00424C5A" w:rsidRPr="00424C5A" w:rsidRDefault="00424C5A" w:rsidP="00424C5A">
            <w:pPr>
              <w:spacing w:after="0" w:line="240" w:lineRule="auto"/>
              <w:outlineLvl w:val="1"/>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Субвенции бюджетам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1 312 385,8</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301 213,7</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23,0</w:t>
            </w:r>
          </w:p>
        </w:tc>
      </w:tr>
      <w:tr w:rsidR="00424C5A" w:rsidRPr="00424C5A" w:rsidTr="00F07012">
        <w:trPr>
          <w:trHeight w:val="126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2.02.30024.14.0110.150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возмещение производителям зерновых культур части затрат на производство и реализацию зерновых культур</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136,3</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F07012">
        <w:trPr>
          <w:trHeight w:val="94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2.02.30024.14.0110.150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возмещение части затрат на поддержку элитного семеноводства</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377,4</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B75B73">
        <w:trPr>
          <w:trHeight w:val="618"/>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2.02.30024.14.0110.150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B75B73" w:rsidP="00424C5A">
            <w:pPr>
              <w:spacing w:after="0" w:line="240" w:lineRule="auto"/>
              <w:outlineLvl w:val="1"/>
              <w:rPr>
                <w:rFonts w:ascii="Times New Roman" w:eastAsia="Times New Roman" w:hAnsi="Times New Roman" w:cs="Times New Roman"/>
                <w:sz w:val="24"/>
                <w:szCs w:val="24"/>
                <w:lang w:eastAsia="ru-RU"/>
              </w:rPr>
            </w:pPr>
            <w:r w:rsidRPr="00BC17DF">
              <w:rPr>
                <w:rFonts w:ascii="Times New Roman" w:hAnsi="Times New Roman" w:cs="Times New Roman"/>
                <w:sz w:val="24"/>
                <w:szCs w:val="24"/>
              </w:rPr>
              <w:t>Субвенции на поддержку производства молока</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2 620,8</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3150"/>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2.02.30024.14.0110.150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1 328,0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332,0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25,0</w:t>
            </w:r>
          </w:p>
        </w:tc>
      </w:tr>
      <w:tr w:rsidR="00424C5A" w:rsidRPr="00424C5A" w:rsidTr="00A76FAA">
        <w:trPr>
          <w:trHeight w:val="3370"/>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2.02.30024.14.0220.150</w:t>
            </w:r>
          </w:p>
        </w:tc>
        <w:tc>
          <w:tcPr>
            <w:tcW w:w="3786" w:type="dxa"/>
            <w:tcBorders>
              <w:top w:val="single" w:sz="4" w:space="0" w:color="auto"/>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обеспечение жильем в форме предоставления единовременной денежной выплаты на строительство или приобретение жилого помещения граждан, страдающих тяжелыми формами хронических заболеваний, перечень которых устанавливается уполномоченным Правительством Российской Федерации федеральным органом исполнительной власти</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2 640,8</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252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2.02.30024.14.0220.150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C60DB7" w:rsidP="00424C5A">
            <w:pPr>
              <w:spacing w:after="0" w:line="240" w:lineRule="auto"/>
              <w:outlineLvl w:val="1"/>
              <w:rPr>
                <w:rFonts w:ascii="Times New Roman" w:eastAsia="Times New Roman" w:hAnsi="Times New Roman" w:cs="Times New Roman"/>
                <w:sz w:val="24"/>
                <w:szCs w:val="24"/>
                <w:lang w:eastAsia="ru-RU"/>
              </w:rPr>
            </w:pPr>
            <w:r w:rsidRPr="002A119B">
              <w:rPr>
                <w:rFonts w:ascii="Times New Roman" w:hAnsi="Times New Roman"/>
                <w:sz w:val="24"/>
                <w:szCs w:val="24"/>
              </w:rPr>
              <w:t>Субвенции</w:t>
            </w:r>
            <w:r w:rsidR="00424C5A" w:rsidRPr="00424C5A">
              <w:rPr>
                <w:rFonts w:ascii="Times New Roman" w:eastAsia="Times New Roman" w:hAnsi="Times New Roman" w:cs="Times New Roman"/>
                <w:sz w:val="24"/>
                <w:szCs w:val="24"/>
                <w:lang w:eastAsia="ru-RU"/>
              </w:rPr>
              <w:t xml:space="preserve">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2 296,1</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574,0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25,0</w:t>
            </w:r>
          </w:p>
        </w:tc>
      </w:tr>
      <w:tr w:rsidR="00424C5A" w:rsidRPr="00424C5A" w:rsidTr="00F07012">
        <w:trPr>
          <w:trHeight w:val="94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2.02.30024.14.0220.150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исполнение полномочий в сфере общего образования</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1 122 745,0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266 651,9</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23,7</w:t>
            </w:r>
          </w:p>
        </w:tc>
      </w:tr>
      <w:tr w:rsidR="00424C5A" w:rsidRPr="00424C5A" w:rsidTr="00A76FAA">
        <w:trPr>
          <w:trHeight w:val="874"/>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2.02.30024.14.0220.150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возмещение части затрат на поддержку элитного семеноводства</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267,8</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788"/>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2.02.30024.14.0220.150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возмещение части затрат на поддержку племенного животноводства</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930,3</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hRule="exact" w:val="232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2.02.30024.14.0220.150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947,1</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4119"/>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2.02.30024.14.0220.150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2 532,0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1575"/>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2.02.30024.14.0220.150</w:t>
            </w:r>
          </w:p>
        </w:tc>
        <w:tc>
          <w:tcPr>
            <w:tcW w:w="3786" w:type="dxa"/>
            <w:tcBorders>
              <w:top w:val="single" w:sz="4" w:space="0" w:color="auto"/>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осуществление полномочий по организации мероприятий при осуществлении деятельности по обращению с животными без владельцев</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856,2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214,0</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25,0</w:t>
            </w:r>
          </w:p>
        </w:tc>
      </w:tr>
      <w:tr w:rsidR="00424C5A" w:rsidRPr="00424C5A" w:rsidTr="00A76FAA">
        <w:trPr>
          <w:trHeight w:val="3633"/>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2.02.30024.14.0220.150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 xml:space="preserve">Субвенции на исполнение полномочий по финансовому обеспечению осуществления присмотра и ухода за детьми-инвалидами, детьми-сиротами и </w:t>
            </w:r>
            <w:r w:rsidR="00A76FAA" w:rsidRPr="00424C5A">
              <w:rPr>
                <w:rFonts w:ascii="Times New Roman" w:eastAsia="Times New Roman" w:hAnsi="Times New Roman" w:cs="Times New Roman"/>
                <w:sz w:val="24"/>
                <w:szCs w:val="24"/>
                <w:lang w:eastAsia="ru-RU"/>
              </w:rPr>
              <w:t>детьми, оставшимися</w:t>
            </w:r>
            <w:r w:rsidRPr="00424C5A">
              <w:rPr>
                <w:rFonts w:ascii="Times New Roman" w:eastAsia="Times New Roman" w:hAnsi="Times New Roman" w:cs="Times New Roman"/>
                <w:sz w:val="24"/>
                <w:szCs w:val="24"/>
                <w:lang w:eastAsia="ru-RU"/>
              </w:rPr>
              <w:t xml:space="preserve"> без попечения </w:t>
            </w:r>
            <w:r w:rsidR="00A76FAA" w:rsidRPr="00424C5A">
              <w:rPr>
                <w:rFonts w:ascii="Times New Roman" w:eastAsia="Times New Roman" w:hAnsi="Times New Roman" w:cs="Times New Roman"/>
                <w:sz w:val="24"/>
                <w:szCs w:val="24"/>
                <w:lang w:eastAsia="ru-RU"/>
              </w:rPr>
              <w:t>родителей, а</w:t>
            </w:r>
            <w:r w:rsidRPr="00424C5A">
              <w:rPr>
                <w:rFonts w:ascii="Times New Roman" w:eastAsia="Times New Roman" w:hAnsi="Times New Roman" w:cs="Times New Roman"/>
                <w:sz w:val="24"/>
                <w:szCs w:val="24"/>
                <w:lang w:eastAsia="ru-RU"/>
              </w:rPr>
              <w:t xml:space="preserve">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3 114,7</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778,7</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25,0</w:t>
            </w:r>
          </w:p>
        </w:tc>
      </w:tr>
      <w:tr w:rsidR="00424C5A" w:rsidRPr="00424C5A" w:rsidTr="00F07012">
        <w:trPr>
          <w:trHeight w:val="94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2.02.30024.14.0220.150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возмещение части затрат на приобретение оборудования и техники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1 564,3</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B75B73">
        <w:trPr>
          <w:trHeight w:val="686"/>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2.02.30024.14.0220.150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B75B73" w:rsidP="00424C5A">
            <w:pPr>
              <w:spacing w:after="0" w:line="240" w:lineRule="auto"/>
              <w:outlineLvl w:val="1"/>
              <w:rPr>
                <w:rFonts w:ascii="Times New Roman" w:eastAsia="Times New Roman" w:hAnsi="Times New Roman" w:cs="Times New Roman"/>
                <w:sz w:val="24"/>
                <w:szCs w:val="24"/>
                <w:lang w:eastAsia="ru-RU"/>
              </w:rPr>
            </w:pPr>
            <w:r w:rsidRPr="00BC17DF">
              <w:rPr>
                <w:rFonts w:ascii="Times New Roman" w:hAnsi="Times New Roman" w:cs="Times New Roman"/>
                <w:sz w:val="24"/>
                <w:szCs w:val="24"/>
              </w:rPr>
              <w:t>Субвенции на поддержку производства молока</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4 011,6</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hRule="exact" w:val="3459"/>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2.02.30024.14.0220.150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2 463,3</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615,8</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25,0</w:t>
            </w:r>
          </w:p>
        </w:tc>
      </w:tr>
      <w:tr w:rsidR="00424C5A" w:rsidRPr="00424C5A" w:rsidTr="00A76FAA">
        <w:trPr>
          <w:trHeight w:val="630"/>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2.02.30024.14.0220.150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поддержку мясного скотоводства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1 046,2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1208"/>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2.02.30024.14.0220.150</w:t>
            </w:r>
          </w:p>
        </w:tc>
        <w:tc>
          <w:tcPr>
            <w:tcW w:w="3786" w:type="dxa"/>
            <w:tcBorders>
              <w:top w:val="single" w:sz="4" w:space="0" w:color="auto"/>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возмещение производителям зерновых культур части затрат на производство и реализацию зерновых культур</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45,4</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338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2.02.30029.14.0220.150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21 457,0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5 364,2</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25,0</w:t>
            </w:r>
          </w:p>
        </w:tc>
      </w:tr>
      <w:tr w:rsidR="00424C5A" w:rsidRPr="00424C5A" w:rsidTr="00F07012">
        <w:trPr>
          <w:trHeight w:val="94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2.02.35014.14.0110.150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стимулирование увеличения производства картофеля и овощей</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732,9</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F07012">
        <w:trPr>
          <w:trHeight w:val="94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2.02.35014.14.0220.150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стимулирование увеличения производства картофеля и овощей</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244,3</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977,2</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400,0</w:t>
            </w:r>
          </w:p>
        </w:tc>
      </w:tr>
      <w:tr w:rsidR="00424C5A" w:rsidRPr="00424C5A" w:rsidTr="00A76FAA">
        <w:trPr>
          <w:trHeight w:val="1768"/>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2.02.35082.14.0110.150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9 363,0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7 139,6</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76,3</w:t>
            </w:r>
          </w:p>
        </w:tc>
      </w:tr>
      <w:tr w:rsidR="00424C5A" w:rsidRPr="00424C5A" w:rsidTr="00A76FAA">
        <w:trPr>
          <w:trHeight w:val="185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2.02.35082.14.0220.150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59 244,0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649,1</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1,1</w:t>
            </w:r>
          </w:p>
        </w:tc>
      </w:tr>
      <w:tr w:rsidR="00424C5A" w:rsidRPr="00424C5A" w:rsidTr="00A76FAA">
        <w:trPr>
          <w:trHeight w:hRule="exact" w:val="1758"/>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2.02.35118.14.0110.150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осуществление полномочий по первичному воинскому учету органами местного самоуправления поселений, муниципальных округов и городских округов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1 678,4</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251,9</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15,0</w:t>
            </w:r>
          </w:p>
        </w:tc>
      </w:tr>
      <w:tr w:rsidR="00424C5A" w:rsidRPr="00424C5A" w:rsidTr="00A76FAA">
        <w:trPr>
          <w:trHeight w:val="3410"/>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2.02.35120.14.0110.150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19,3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4237"/>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2.02.35303.14.0110.150</w:t>
            </w:r>
          </w:p>
        </w:tc>
        <w:tc>
          <w:tcPr>
            <w:tcW w:w="3786" w:type="dxa"/>
            <w:tcBorders>
              <w:top w:val="single" w:sz="4" w:space="0" w:color="auto"/>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57 340,1</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14 569,4</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25,4</w:t>
            </w:r>
          </w:p>
        </w:tc>
      </w:tr>
      <w:tr w:rsidR="00424C5A" w:rsidRPr="00424C5A" w:rsidTr="00F07012">
        <w:trPr>
          <w:trHeight w:val="31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2.02.39998.14.0220.150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Единая субвенция</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12 383,5</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3 095,9</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25,0</w:t>
            </w:r>
          </w:p>
        </w:tc>
      </w:tr>
      <w:tr w:rsidR="00424C5A" w:rsidRPr="00424C5A" w:rsidTr="00F07012">
        <w:trPr>
          <w:trHeight w:val="63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2.02.40000.00.0000.150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Иные межбюджетные трансферты</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74 631,4</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6 650,7</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8,9</w:t>
            </w:r>
          </w:p>
        </w:tc>
      </w:tr>
      <w:tr w:rsidR="00424C5A" w:rsidRPr="00424C5A" w:rsidTr="00A76FAA">
        <w:trPr>
          <w:trHeight w:val="2426"/>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2.02.45179.14.0110.150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EB3DF7" w:rsidRPr="00424C5A">
              <w:rPr>
                <w:rFonts w:ascii="Times New Roman" w:eastAsia="Times New Roman" w:hAnsi="Times New Roman" w:cs="Times New Roman"/>
                <w:sz w:val="24"/>
                <w:szCs w:val="24"/>
                <w:lang w:eastAsia="ru-RU"/>
              </w:rPr>
              <w:t>общественными</w:t>
            </w:r>
            <w:r w:rsidRPr="00424C5A">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4 625,0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1 204,4</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26,0</w:t>
            </w:r>
          </w:p>
        </w:tc>
      </w:tr>
      <w:tr w:rsidR="00424C5A" w:rsidRPr="00424C5A" w:rsidTr="00A76FAA">
        <w:trPr>
          <w:trHeight w:val="2477"/>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2.02.45179.14.0220.150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EB3DF7" w:rsidRPr="00424C5A">
              <w:rPr>
                <w:rFonts w:ascii="Times New Roman" w:eastAsia="Times New Roman" w:hAnsi="Times New Roman" w:cs="Times New Roman"/>
                <w:sz w:val="24"/>
                <w:szCs w:val="24"/>
                <w:lang w:eastAsia="ru-RU"/>
              </w:rPr>
              <w:t>общественными</w:t>
            </w:r>
            <w:r w:rsidRPr="00424C5A">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192,7</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63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2.02.49999.14.0220.150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Иные межбюджетные трансферты из фонда на поддержку территорий</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1 056,0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1 056,0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100,0</w:t>
            </w:r>
          </w:p>
        </w:tc>
      </w:tr>
      <w:tr w:rsidR="00424C5A" w:rsidRPr="00424C5A" w:rsidTr="00A76FAA">
        <w:trPr>
          <w:trHeight w:val="1425"/>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2.02.49999.14.0220.150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Иные межбюджетные трансферты на реализацию социально-значимых мероприятий в рамках решения вопросов местного значения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3 000,0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100,0</w:t>
            </w:r>
          </w:p>
        </w:tc>
      </w:tr>
      <w:tr w:rsidR="00424C5A" w:rsidRPr="00424C5A" w:rsidTr="00A76FAA">
        <w:trPr>
          <w:trHeight w:val="945"/>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2.02.49999.14.0220.150</w:t>
            </w:r>
          </w:p>
        </w:tc>
        <w:tc>
          <w:tcPr>
            <w:tcW w:w="3786" w:type="dxa"/>
            <w:tcBorders>
              <w:top w:val="single" w:sz="4" w:space="0" w:color="auto"/>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Иные межбюджетные трансферты на ликвидацию свалок промышленных отходов</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57 199,8</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314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2.02.49999.14.0220.150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Иные межбюджетные трансферты на финансовое обеспечение функционирования специализированных классов (кружков) на базе общеобразовательных организаций в целях реализации образовательных процессов по разработке, производству и эксплуатации беспилотных авиационных систем</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5 344,6</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1 390,3</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26,0</w:t>
            </w:r>
          </w:p>
        </w:tc>
      </w:tr>
      <w:tr w:rsidR="00424C5A" w:rsidRPr="00424C5A" w:rsidTr="00A76FAA">
        <w:trPr>
          <w:trHeight w:val="1972"/>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2.02.49999.14.0220.150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101,3</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F07012">
        <w:trPr>
          <w:trHeight w:val="157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2.02.49999.14.0220.150</w:t>
            </w:r>
          </w:p>
        </w:tc>
        <w:tc>
          <w:tcPr>
            <w:tcW w:w="3786" w:type="dxa"/>
            <w:tcBorders>
              <w:top w:val="nil"/>
              <w:left w:val="nil"/>
              <w:bottom w:val="single" w:sz="4" w:space="0" w:color="auto"/>
              <w:right w:val="single" w:sz="4" w:space="0" w:color="auto"/>
            </w:tcBorders>
            <w:shd w:val="clear" w:color="auto" w:fill="auto"/>
            <w:vAlign w:val="center"/>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3 112,0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0,0</w:t>
            </w:r>
          </w:p>
        </w:tc>
      </w:tr>
      <w:tr w:rsidR="00424C5A" w:rsidRPr="00424C5A" w:rsidTr="00A76FAA">
        <w:trPr>
          <w:trHeight w:val="1867"/>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2.18.00000.00.0000.000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 xml:space="preserve">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  </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8 971,0</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8 971,0</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100,0</w:t>
            </w:r>
          </w:p>
        </w:tc>
      </w:tr>
      <w:tr w:rsidR="00424C5A" w:rsidRPr="00424C5A" w:rsidTr="00F07012">
        <w:trPr>
          <w:trHeight w:val="126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2.18.04010.14.0000.150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Доходы бюджетов муниципальных округов от возврата бюджетными учреждениями остатков субсидий прошлых лет</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8 440,9</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8 440,9</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100,0</w:t>
            </w:r>
          </w:p>
        </w:tc>
      </w:tr>
      <w:tr w:rsidR="00424C5A" w:rsidRPr="00424C5A" w:rsidTr="00A76FAA">
        <w:trPr>
          <w:trHeight w:val="1260"/>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2.18.04020.14.0000.150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Доходы бюджетов муниципальных округов от возврата автономными учреждениями остатков субсидий прошлых лет</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530,1</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530,1</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100,0</w:t>
            </w:r>
          </w:p>
        </w:tc>
      </w:tr>
      <w:tr w:rsidR="00424C5A" w:rsidRPr="00424C5A" w:rsidTr="00EB3DF7">
        <w:trPr>
          <w:trHeight w:val="1425"/>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2.19.00000.00.0000.000</w:t>
            </w:r>
          </w:p>
        </w:tc>
        <w:tc>
          <w:tcPr>
            <w:tcW w:w="37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 xml:space="preserve">Возврат  остатков субсидий, субвенций и иных межбюджетных трансфертов, имеющих целевое назначение, прошлых лет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-10 724,6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-12 065,8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0"/>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112,5</w:t>
            </w:r>
          </w:p>
        </w:tc>
      </w:tr>
      <w:tr w:rsidR="00424C5A" w:rsidRPr="00424C5A" w:rsidTr="00A76FAA">
        <w:trPr>
          <w:trHeight w:val="2100"/>
        </w:trPr>
        <w:tc>
          <w:tcPr>
            <w:tcW w:w="25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2.19.25304.14.0000.150</w:t>
            </w:r>
          </w:p>
        </w:tc>
        <w:tc>
          <w:tcPr>
            <w:tcW w:w="3786"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-4 760,4</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-4 760,4</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100,0</w:t>
            </w:r>
          </w:p>
        </w:tc>
      </w:tr>
      <w:tr w:rsidR="00424C5A" w:rsidRPr="00424C5A" w:rsidTr="00A76FAA">
        <w:trPr>
          <w:trHeight w:val="4144"/>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lastRenderedPageBreak/>
              <w:t>2.19.35303.14.0000.150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-381,3</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-381,3</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100,0</w:t>
            </w:r>
          </w:p>
        </w:tc>
      </w:tr>
      <w:tr w:rsidR="00424C5A" w:rsidRPr="00424C5A" w:rsidTr="00F07012">
        <w:trPr>
          <w:trHeight w:val="1575"/>
        </w:trPr>
        <w:tc>
          <w:tcPr>
            <w:tcW w:w="2588" w:type="dxa"/>
            <w:tcBorders>
              <w:top w:val="nil"/>
              <w:left w:val="single" w:sz="4" w:space="0" w:color="auto"/>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2.19.60010.14.0000.150</w:t>
            </w:r>
          </w:p>
        </w:tc>
        <w:tc>
          <w:tcPr>
            <w:tcW w:w="3786"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418"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-5 582,8</w:t>
            </w:r>
          </w:p>
        </w:tc>
        <w:tc>
          <w:tcPr>
            <w:tcW w:w="1417"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-6 924,1</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outlineLvl w:val="1"/>
              <w:rPr>
                <w:rFonts w:ascii="Times New Roman" w:eastAsia="Times New Roman" w:hAnsi="Times New Roman" w:cs="Times New Roman"/>
                <w:sz w:val="24"/>
                <w:szCs w:val="24"/>
                <w:lang w:eastAsia="ru-RU"/>
              </w:rPr>
            </w:pPr>
            <w:r w:rsidRPr="00424C5A">
              <w:rPr>
                <w:rFonts w:ascii="Times New Roman" w:eastAsia="Times New Roman" w:hAnsi="Times New Roman" w:cs="Times New Roman"/>
                <w:sz w:val="24"/>
                <w:szCs w:val="24"/>
                <w:lang w:eastAsia="ru-RU"/>
              </w:rPr>
              <w:t>124,0</w:t>
            </w:r>
          </w:p>
        </w:tc>
      </w:tr>
      <w:tr w:rsidR="00424C5A" w:rsidRPr="00424C5A" w:rsidTr="00F07012">
        <w:trPr>
          <w:trHeight w:val="525"/>
        </w:trPr>
        <w:tc>
          <w:tcPr>
            <w:tcW w:w="2588" w:type="dxa"/>
            <w:tcBorders>
              <w:top w:val="nil"/>
              <w:left w:val="single" w:sz="4" w:space="0" w:color="auto"/>
              <w:bottom w:val="single" w:sz="4" w:space="0" w:color="auto"/>
              <w:right w:val="single" w:sz="4" w:space="0" w:color="auto"/>
            </w:tcBorders>
            <w:shd w:val="clear" w:color="auto" w:fill="auto"/>
            <w:noWrap/>
            <w:vAlign w:val="bottom"/>
            <w:hideMark/>
          </w:tcPr>
          <w:p w:rsidR="00424C5A" w:rsidRPr="00424C5A" w:rsidRDefault="00424C5A" w:rsidP="00424C5A">
            <w:pPr>
              <w:spacing w:after="0" w:line="240" w:lineRule="auto"/>
              <w:jc w:val="center"/>
              <w:rPr>
                <w:rFonts w:ascii="Times New Roman" w:eastAsia="Times New Roman" w:hAnsi="Times New Roman" w:cs="Times New Roman"/>
                <w:b/>
                <w:bCs/>
                <w:sz w:val="24"/>
                <w:szCs w:val="24"/>
                <w:lang w:eastAsia="ru-RU"/>
              </w:rPr>
            </w:pPr>
          </w:p>
        </w:tc>
        <w:tc>
          <w:tcPr>
            <w:tcW w:w="3786" w:type="dxa"/>
            <w:tcBorders>
              <w:top w:val="nil"/>
              <w:left w:val="nil"/>
              <w:bottom w:val="single" w:sz="4" w:space="0" w:color="auto"/>
              <w:right w:val="single" w:sz="4" w:space="0" w:color="auto"/>
            </w:tcBorders>
            <w:shd w:val="clear" w:color="auto" w:fill="auto"/>
            <w:noWrap/>
            <w:vAlign w:val="bottom"/>
            <w:hideMark/>
          </w:tcPr>
          <w:p w:rsidR="00424C5A" w:rsidRPr="00424C5A" w:rsidRDefault="00424C5A" w:rsidP="00424C5A">
            <w:pPr>
              <w:spacing w:after="0" w:line="240" w:lineRule="auto"/>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 </w:t>
            </w:r>
            <w:r w:rsidR="00214CB9">
              <w:rPr>
                <w:rFonts w:ascii="Times New Roman" w:eastAsia="Times New Roman" w:hAnsi="Times New Roman" w:cs="Times New Roman"/>
                <w:b/>
                <w:bCs/>
                <w:sz w:val="24"/>
                <w:szCs w:val="24"/>
                <w:lang w:eastAsia="ru-RU"/>
              </w:rPr>
              <w:t>Всего доходов:</w:t>
            </w:r>
          </w:p>
        </w:tc>
        <w:tc>
          <w:tcPr>
            <w:tcW w:w="1418" w:type="dxa"/>
            <w:tcBorders>
              <w:top w:val="nil"/>
              <w:left w:val="nil"/>
              <w:bottom w:val="single" w:sz="4" w:space="0" w:color="auto"/>
              <w:right w:val="single" w:sz="4" w:space="0" w:color="auto"/>
            </w:tcBorders>
            <w:shd w:val="clear" w:color="auto" w:fill="auto"/>
            <w:noWrap/>
            <w:vAlign w:val="bottom"/>
            <w:hideMark/>
          </w:tcPr>
          <w:p w:rsidR="00424C5A" w:rsidRPr="00424C5A" w:rsidRDefault="00424C5A" w:rsidP="00424C5A">
            <w:pPr>
              <w:spacing w:after="0" w:line="240" w:lineRule="auto"/>
              <w:jc w:val="center"/>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3 654 145,3</w:t>
            </w:r>
          </w:p>
        </w:tc>
        <w:tc>
          <w:tcPr>
            <w:tcW w:w="1417" w:type="dxa"/>
            <w:tcBorders>
              <w:top w:val="nil"/>
              <w:left w:val="nil"/>
              <w:bottom w:val="single" w:sz="4" w:space="0" w:color="auto"/>
              <w:right w:val="single" w:sz="4" w:space="0" w:color="auto"/>
            </w:tcBorders>
            <w:shd w:val="clear" w:color="auto" w:fill="auto"/>
            <w:noWrap/>
            <w:vAlign w:val="bottom"/>
            <w:hideMark/>
          </w:tcPr>
          <w:p w:rsidR="00424C5A" w:rsidRPr="00424C5A" w:rsidRDefault="00424C5A" w:rsidP="00424C5A">
            <w:pPr>
              <w:spacing w:after="0" w:line="240" w:lineRule="auto"/>
              <w:jc w:val="center"/>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649 297,5</w:t>
            </w:r>
          </w:p>
        </w:tc>
        <w:tc>
          <w:tcPr>
            <w:tcW w:w="851" w:type="dxa"/>
            <w:tcBorders>
              <w:top w:val="nil"/>
              <w:left w:val="nil"/>
              <w:bottom w:val="single" w:sz="4" w:space="0" w:color="auto"/>
              <w:right w:val="single" w:sz="4" w:space="0" w:color="auto"/>
            </w:tcBorders>
            <w:shd w:val="clear" w:color="auto" w:fill="auto"/>
            <w:vAlign w:val="bottom"/>
            <w:hideMark/>
          </w:tcPr>
          <w:p w:rsidR="00424C5A" w:rsidRPr="00424C5A" w:rsidRDefault="00424C5A" w:rsidP="00424C5A">
            <w:pPr>
              <w:spacing w:after="0" w:line="240" w:lineRule="auto"/>
              <w:jc w:val="center"/>
              <w:rPr>
                <w:rFonts w:ascii="Times New Roman" w:eastAsia="Times New Roman" w:hAnsi="Times New Roman" w:cs="Times New Roman"/>
                <w:b/>
                <w:bCs/>
                <w:sz w:val="24"/>
                <w:szCs w:val="24"/>
                <w:lang w:eastAsia="ru-RU"/>
              </w:rPr>
            </w:pPr>
            <w:r w:rsidRPr="00424C5A">
              <w:rPr>
                <w:rFonts w:ascii="Times New Roman" w:eastAsia="Times New Roman" w:hAnsi="Times New Roman" w:cs="Times New Roman"/>
                <w:b/>
                <w:bCs/>
                <w:sz w:val="24"/>
                <w:szCs w:val="24"/>
                <w:lang w:eastAsia="ru-RU"/>
              </w:rPr>
              <w:t>17,8</w:t>
            </w:r>
          </w:p>
        </w:tc>
      </w:tr>
    </w:tbl>
    <w:p w:rsidR="000C48D6" w:rsidRDefault="000C48D6" w:rsidP="00F50D03">
      <w:pPr>
        <w:spacing w:after="0"/>
        <w:jc w:val="center"/>
      </w:pPr>
    </w:p>
    <w:p w:rsidR="000C48D6" w:rsidRDefault="000C48D6" w:rsidP="00F50D03">
      <w:pPr>
        <w:spacing w:after="0"/>
        <w:jc w:val="center"/>
      </w:pPr>
    </w:p>
    <w:p w:rsidR="00A76FAA" w:rsidRDefault="00A76FAA" w:rsidP="00F50D03">
      <w:pPr>
        <w:spacing w:after="0"/>
        <w:jc w:val="center"/>
      </w:pPr>
    </w:p>
    <w:p w:rsidR="00A76FAA" w:rsidRDefault="00A76FAA" w:rsidP="00F50D03">
      <w:pPr>
        <w:spacing w:after="0"/>
        <w:jc w:val="center"/>
      </w:pPr>
    </w:p>
    <w:p w:rsidR="00F50D03" w:rsidRDefault="00F50D03" w:rsidP="00F50D03">
      <w:pPr>
        <w:spacing w:after="0"/>
        <w:jc w:val="center"/>
      </w:pPr>
      <w:r>
        <w:t>________</w:t>
      </w:r>
      <w:r w:rsidR="000C73D2">
        <w:t>___</w:t>
      </w:r>
      <w:r>
        <w:t>______</w:t>
      </w:r>
    </w:p>
    <w:sectPr w:rsidR="00F50D03" w:rsidSect="009568FE">
      <w:headerReference w:type="default" r:id="rId7"/>
      <w:pgSz w:w="11906" w:h="16838"/>
      <w:pgMar w:top="993" w:right="707" w:bottom="426"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273" w:rsidRDefault="002C0273" w:rsidP="00DB3E4C">
      <w:pPr>
        <w:spacing w:after="0" w:line="240" w:lineRule="auto"/>
      </w:pPr>
      <w:r>
        <w:separator/>
      </w:r>
    </w:p>
  </w:endnote>
  <w:endnote w:type="continuationSeparator" w:id="0">
    <w:p w:rsidR="002C0273" w:rsidRDefault="002C0273" w:rsidP="00DB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273" w:rsidRDefault="002C0273" w:rsidP="00DB3E4C">
      <w:pPr>
        <w:spacing w:after="0" w:line="240" w:lineRule="auto"/>
      </w:pPr>
      <w:r>
        <w:separator/>
      </w:r>
    </w:p>
  </w:footnote>
  <w:footnote w:type="continuationSeparator" w:id="0">
    <w:p w:rsidR="002C0273" w:rsidRDefault="002C0273" w:rsidP="00DB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7219"/>
      <w:docPartObj>
        <w:docPartGallery w:val="Page Numbers (Top of Page)"/>
        <w:docPartUnique/>
      </w:docPartObj>
    </w:sdtPr>
    <w:sdtEndPr>
      <w:rPr>
        <w:szCs w:val="24"/>
      </w:rPr>
    </w:sdtEndPr>
    <w:sdtContent>
      <w:p w:rsidR="002C0273" w:rsidRPr="00DB3E4C" w:rsidRDefault="002C0273">
        <w:pPr>
          <w:pStyle w:val="a5"/>
          <w:jc w:val="center"/>
          <w:rPr>
            <w:szCs w:val="24"/>
          </w:rPr>
        </w:pPr>
        <w:r w:rsidRPr="00DB3E4C">
          <w:rPr>
            <w:szCs w:val="24"/>
          </w:rPr>
          <w:fldChar w:fldCharType="begin"/>
        </w:r>
        <w:r w:rsidRPr="00DB3E4C">
          <w:rPr>
            <w:szCs w:val="24"/>
          </w:rPr>
          <w:instrText>PAGE   \* MERGEFORMAT</w:instrText>
        </w:r>
        <w:r w:rsidRPr="00DB3E4C">
          <w:rPr>
            <w:szCs w:val="24"/>
          </w:rPr>
          <w:fldChar w:fldCharType="separate"/>
        </w:r>
        <w:r w:rsidR="004B12FE">
          <w:rPr>
            <w:noProof/>
            <w:szCs w:val="24"/>
          </w:rPr>
          <w:t>21</w:t>
        </w:r>
        <w:r w:rsidRPr="00DB3E4C">
          <w:rPr>
            <w:szCs w:val="24"/>
          </w:rPr>
          <w:fldChar w:fldCharType="end"/>
        </w:r>
      </w:p>
    </w:sdtContent>
  </w:sdt>
  <w:p w:rsidR="002C0273" w:rsidRDefault="002C027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Symbol" w:hAnsi="Symbol" w:hint="default"/>
      </w:rPr>
    </w:lvl>
  </w:abstractNum>
  <w:abstractNum w:abstractNumId="3" w15:restartNumberingAfterBreak="0">
    <w:nsid w:val="01554585"/>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4822B61"/>
    <w:multiLevelType w:val="hybridMultilevel"/>
    <w:tmpl w:val="41A852A0"/>
    <w:lvl w:ilvl="0" w:tplc="1F72C75C">
      <w:start w:val="1"/>
      <w:numFmt w:val="bullet"/>
      <w:lvlText w:val=""/>
      <w:lvlJc w:val="left"/>
      <w:pPr>
        <w:ind w:left="1428" w:hanging="360"/>
      </w:pPr>
      <w:rPr>
        <w:rFonts w:ascii="Symbol" w:hAnsi="Symbol" w:hint="default"/>
        <w:sz w:val="28"/>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4BB3B52"/>
    <w:multiLevelType w:val="hybridMultilevel"/>
    <w:tmpl w:val="FD50AD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8722DAB"/>
    <w:multiLevelType w:val="multilevel"/>
    <w:tmpl w:val="5C2A4CD4"/>
    <w:lvl w:ilvl="0">
      <w:start w:val="1"/>
      <w:numFmt w:val="decimal"/>
      <w:lvlText w:val="%1."/>
      <w:lvlJc w:val="left"/>
      <w:pPr>
        <w:tabs>
          <w:tab w:val="num" w:pos="987"/>
        </w:tabs>
        <w:ind w:left="987"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BA81888"/>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42C55183"/>
    <w:multiLevelType w:val="multilevel"/>
    <w:tmpl w:val="741E02DA"/>
    <w:lvl w:ilvl="0">
      <w:start w:val="2"/>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960"/>
        </w:tabs>
        <w:ind w:left="960" w:hanging="4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880"/>
        </w:tabs>
        <w:ind w:left="2880" w:hanging="144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 w15:restartNumberingAfterBreak="0">
    <w:nsid w:val="52A30D2B"/>
    <w:multiLevelType w:val="hybridMultilevel"/>
    <w:tmpl w:val="7AAC792A"/>
    <w:lvl w:ilvl="0" w:tplc="8898D8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65AF48B8"/>
    <w:multiLevelType w:val="hybridMultilevel"/>
    <w:tmpl w:val="DC38F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B317CEA"/>
    <w:multiLevelType w:val="multilevel"/>
    <w:tmpl w:val="56EC373A"/>
    <w:lvl w:ilvl="0">
      <w:start w:val="1"/>
      <w:numFmt w:val="decimal"/>
      <w:pStyle w:val="a"/>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2"/>
  </w:num>
  <w:num w:numId="4">
    <w:abstractNumId w:val="10"/>
  </w:num>
  <w:num w:numId="5">
    <w:abstractNumId w:val="7"/>
  </w:num>
  <w:num w:numId="6">
    <w:abstractNumId w:val="5"/>
  </w:num>
  <w:num w:numId="7">
    <w:abstractNumId w:val="4"/>
  </w:num>
  <w:num w:numId="8">
    <w:abstractNumId w:val="3"/>
  </w:num>
  <w:num w:numId="9">
    <w:abstractNumId w:val="6"/>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54"/>
    <w:rsid w:val="00016176"/>
    <w:rsid w:val="00053AEE"/>
    <w:rsid w:val="0006378E"/>
    <w:rsid w:val="00077836"/>
    <w:rsid w:val="0009213C"/>
    <w:rsid w:val="000A7B91"/>
    <w:rsid w:val="000B6F7F"/>
    <w:rsid w:val="000B7617"/>
    <w:rsid w:val="000C3559"/>
    <w:rsid w:val="000C48D6"/>
    <w:rsid w:val="000C73D2"/>
    <w:rsid w:val="000C7E2F"/>
    <w:rsid w:val="000D5950"/>
    <w:rsid w:val="000F3613"/>
    <w:rsid w:val="001022FA"/>
    <w:rsid w:val="00112459"/>
    <w:rsid w:val="00116394"/>
    <w:rsid w:val="00145DDD"/>
    <w:rsid w:val="00150B00"/>
    <w:rsid w:val="00152CBD"/>
    <w:rsid w:val="001677A6"/>
    <w:rsid w:val="00186DB0"/>
    <w:rsid w:val="00193CB6"/>
    <w:rsid w:val="001A0CBB"/>
    <w:rsid w:val="001C32F7"/>
    <w:rsid w:val="001D49D7"/>
    <w:rsid w:val="001D6C06"/>
    <w:rsid w:val="001F4382"/>
    <w:rsid w:val="00207EB8"/>
    <w:rsid w:val="00214CB9"/>
    <w:rsid w:val="0021609A"/>
    <w:rsid w:val="00222A35"/>
    <w:rsid w:val="00226C7F"/>
    <w:rsid w:val="00245AAB"/>
    <w:rsid w:val="00256A11"/>
    <w:rsid w:val="00256AD5"/>
    <w:rsid w:val="0026499A"/>
    <w:rsid w:val="0026706D"/>
    <w:rsid w:val="0028376B"/>
    <w:rsid w:val="002839B4"/>
    <w:rsid w:val="002A24C0"/>
    <w:rsid w:val="002B43AA"/>
    <w:rsid w:val="002B6C2A"/>
    <w:rsid w:val="002C0273"/>
    <w:rsid w:val="002C6A2E"/>
    <w:rsid w:val="002D2F29"/>
    <w:rsid w:val="002D58D5"/>
    <w:rsid w:val="00300C96"/>
    <w:rsid w:val="0030691B"/>
    <w:rsid w:val="0033026B"/>
    <w:rsid w:val="00347F1C"/>
    <w:rsid w:val="00351ADE"/>
    <w:rsid w:val="00362302"/>
    <w:rsid w:val="00384C65"/>
    <w:rsid w:val="00395D4C"/>
    <w:rsid w:val="003C3C7B"/>
    <w:rsid w:val="003C5049"/>
    <w:rsid w:val="003D6742"/>
    <w:rsid w:val="003E4268"/>
    <w:rsid w:val="00417D05"/>
    <w:rsid w:val="00417E4E"/>
    <w:rsid w:val="00424C5A"/>
    <w:rsid w:val="00475D96"/>
    <w:rsid w:val="004952D2"/>
    <w:rsid w:val="004A3218"/>
    <w:rsid w:val="004B04EB"/>
    <w:rsid w:val="004B12FE"/>
    <w:rsid w:val="004B7935"/>
    <w:rsid w:val="004D3429"/>
    <w:rsid w:val="004E3A7B"/>
    <w:rsid w:val="004F53D9"/>
    <w:rsid w:val="0050547A"/>
    <w:rsid w:val="0050589A"/>
    <w:rsid w:val="005216A5"/>
    <w:rsid w:val="00522221"/>
    <w:rsid w:val="00523443"/>
    <w:rsid w:val="005241FD"/>
    <w:rsid w:val="00537ED8"/>
    <w:rsid w:val="00542F65"/>
    <w:rsid w:val="0054691C"/>
    <w:rsid w:val="00571E24"/>
    <w:rsid w:val="00580269"/>
    <w:rsid w:val="00582F51"/>
    <w:rsid w:val="00583035"/>
    <w:rsid w:val="005903EC"/>
    <w:rsid w:val="0059417E"/>
    <w:rsid w:val="00597AFE"/>
    <w:rsid w:val="005A3176"/>
    <w:rsid w:val="005B0991"/>
    <w:rsid w:val="00611A53"/>
    <w:rsid w:val="00627D45"/>
    <w:rsid w:val="00633BDE"/>
    <w:rsid w:val="00641299"/>
    <w:rsid w:val="00645E30"/>
    <w:rsid w:val="006702EE"/>
    <w:rsid w:val="0067082E"/>
    <w:rsid w:val="00684F85"/>
    <w:rsid w:val="006944A7"/>
    <w:rsid w:val="006A631E"/>
    <w:rsid w:val="006B0114"/>
    <w:rsid w:val="006B2F10"/>
    <w:rsid w:val="006B46E2"/>
    <w:rsid w:val="006C53A4"/>
    <w:rsid w:val="006D3699"/>
    <w:rsid w:val="006D49C6"/>
    <w:rsid w:val="006D586F"/>
    <w:rsid w:val="006E1B0A"/>
    <w:rsid w:val="006E6BA2"/>
    <w:rsid w:val="007041C0"/>
    <w:rsid w:val="0071086A"/>
    <w:rsid w:val="00716E54"/>
    <w:rsid w:val="00717E5C"/>
    <w:rsid w:val="00740B1E"/>
    <w:rsid w:val="0074460D"/>
    <w:rsid w:val="00757A7D"/>
    <w:rsid w:val="00757ABF"/>
    <w:rsid w:val="00764EF7"/>
    <w:rsid w:val="0076765A"/>
    <w:rsid w:val="0077651F"/>
    <w:rsid w:val="00783F6B"/>
    <w:rsid w:val="007957A2"/>
    <w:rsid w:val="007B536C"/>
    <w:rsid w:val="007B783D"/>
    <w:rsid w:val="007C4CDA"/>
    <w:rsid w:val="007E56B5"/>
    <w:rsid w:val="008032BE"/>
    <w:rsid w:val="00804446"/>
    <w:rsid w:val="00805CEC"/>
    <w:rsid w:val="00806333"/>
    <w:rsid w:val="008122FA"/>
    <w:rsid w:val="00813B5E"/>
    <w:rsid w:val="008140B9"/>
    <w:rsid w:val="008255EC"/>
    <w:rsid w:val="00830946"/>
    <w:rsid w:val="008400D4"/>
    <w:rsid w:val="00856BD2"/>
    <w:rsid w:val="00864E57"/>
    <w:rsid w:val="00874E92"/>
    <w:rsid w:val="008B11EB"/>
    <w:rsid w:val="008C6630"/>
    <w:rsid w:val="008D7D54"/>
    <w:rsid w:val="008E193C"/>
    <w:rsid w:val="00915C9D"/>
    <w:rsid w:val="00916BA9"/>
    <w:rsid w:val="00926E3C"/>
    <w:rsid w:val="00934516"/>
    <w:rsid w:val="00936F56"/>
    <w:rsid w:val="009568FE"/>
    <w:rsid w:val="0096027A"/>
    <w:rsid w:val="009611A4"/>
    <w:rsid w:val="00966A35"/>
    <w:rsid w:val="009727CE"/>
    <w:rsid w:val="00977916"/>
    <w:rsid w:val="00982C78"/>
    <w:rsid w:val="009A4312"/>
    <w:rsid w:val="009B1CA7"/>
    <w:rsid w:val="009E526F"/>
    <w:rsid w:val="009F65AD"/>
    <w:rsid w:val="00A0443A"/>
    <w:rsid w:val="00A065D9"/>
    <w:rsid w:val="00A62E05"/>
    <w:rsid w:val="00A76FAA"/>
    <w:rsid w:val="00A95B11"/>
    <w:rsid w:val="00AA5E1D"/>
    <w:rsid w:val="00AA7C7A"/>
    <w:rsid w:val="00AB6CD5"/>
    <w:rsid w:val="00AF4499"/>
    <w:rsid w:val="00B36AE9"/>
    <w:rsid w:val="00B4054E"/>
    <w:rsid w:val="00B44146"/>
    <w:rsid w:val="00B56AF6"/>
    <w:rsid w:val="00B609B2"/>
    <w:rsid w:val="00B64839"/>
    <w:rsid w:val="00B67437"/>
    <w:rsid w:val="00B724FE"/>
    <w:rsid w:val="00B73D20"/>
    <w:rsid w:val="00B74C76"/>
    <w:rsid w:val="00B75B73"/>
    <w:rsid w:val="00B853B5"/>
    <w:rsid w:val="00B91928"/>
    <w:rsid w:val="00BA17FE"/>
    <w:rsid w:val="00BA351F"/>
    <w:rsid w:val="00BB091D"/>
    <w:rsid w:val="00BB3415"/>
    <w:rsid w:val="00BC48D7"/>
    <w:rsid w:val="00BC70CE"/>
    <w:rsid w:val="00BE5828"/>
    <w:rsid w:val="00C209F4"/>
    <w:rsid w:val="00C242F2"/>
    <w:rsid w:val="00C45BD1"/>
    <w:rsid w:val="00C51070"/>
    <w:rsid w:val="00C60DB7"/>
    <w:rsid w:val="00C6264A"/>
    <w:rsid w:val="00C720B2"/>
    <w:rsid w:val="00C9617C"/>
    <w:rsid w:val="00CD2DC1"/>
    <w:rsid w:val="00CD337A"/>
    <w:rsid w:val="00CD5060"/>
    <w:rsid w:val="00CF0233"/>
    <w:rsid w:val="00D20E31"/>
    <w:rsid w:val="00D21D01"/>
    <w:rsid w:val="00D223E0"/>
    <w:rsid w:val="00D339A4"/>
    <w:rsid w:val="00D33B24"/>
    <w:rsid w:val="00D35354"/>
    <w:rsid w:val="00D3751D"/>
    <w:rsid w:val="00D739F5"/>
    <w:rsid w:val="00D92551"/>
    <w:rsid w:val="00D9791C"/>
    <w:rsid w:val="00DB19A2"/>
    <w:rsid w:val="00DB3E4C"/>
    <w:rsid w:val="00DC526C"/>
    <w:rsid w:val="00DD3E52"/>
    <w:rsid w:val="00DD771E"/>
    <w:rsid w:val="00DE33A1"/>
    <w:rsid w:val="00E01D4B"/>
    <w:rsid w:val="00E06101"/>
    <w:rsid w:val="00E217F2"/>
    <w:rsid w:val="00E229E4"/>
    <w:rsid w:val="00E43D81"/>
    <w:rsid w:val="00E476D2"/>
    <w:rsid w:val="00E502E4"/>
    <w:rsid w:val="00E50C53"/>
    <w:rsid w:val="00E7152A"/>
    <w:rsid w:val="00E71F10"/>
    <w:rsid w:val="00E75156"/>
    <w:rsid w:val="00E9281E"/>
    <w:rsid w:val="00EB357F"/>
    <w:rsid w:val="00EB3DF7"/>
    <w:rsid w:val="00EB646E"/>
    <w:rsid w:val="00EC3C50"/>
    <w:rsid w:val="00EF00FA"/>
    <w:rsid w:val="00F02004"/>
    <w:rsid w:val="00F056B6"/>
    <w:rsid w:val="00F07012"/>
    <w:rsid w:val="00F2468C"/>
    <w:rsid w:val="00F37594"/>
    <w:rsid w:val="00F44C1B"/>
    <w:rsid w:val="00F4671C"/>
    <w:rsid w:val="00F46FA1"/>
    <w:rsid w:val="00F50D03"/>
    <w:rsid w:val="00F55332"/>
    <w:rsid w:val="00F61B1E"/>
    <w:rsid w:val="00F6669B"/>
    <w:rsid w:val="00F70A6E"/>
    <w:rsid w:val="00F72655"/>
    <w:rsid w:val="00F72A8D"/>
    <w:rsid w:val="00F7388A"/>
    <w:rsid w:val="00F80A0E"/>
    <w:rsid w:val="00F84E47"/>
    <w:rsid w:val="00F86044"/>
    <w:rsid w:val="00F94974"/>
    <w:rsid w:val="00F973CB"/>
    <w:rsid w:val="00FB12ED"/>
    <w:rsid w:val="00FB60B4"/>
    <w:rsid w:val="00FC3711"/>
    <w:rsid w:val="00FC74CC"/>
    <w:rsid w:val="00FD03C0"/>
    <w:rsid w:val="00FD4B64"/>
    <w:rsid w:val="00FE2CA1"/>
    <w:rsid w:val="00FF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E00B7"/>
  <w15:chartTrackingRefBased/>
  <w15:docId w15:val="{400DF973-B154-43D0-AAE3-AA5DBC28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8D7D54"/>
    <w:pPr>
      <w:numPr>
        <w:numId w:val="10"/>
      </w:numPr>
      <w:spacing w:before="240" w:after="240" w:line="240" w:lineRule="auto"/>
      <w:jc w:val="center"/>
      <w:outlineLvl w:val="0"/>
    </w:pPr>
    <w:rPr>
      <w:rFonts w:ascii="Times New Roman" w:eastAsia="Times New Roman" w:hAnsi="Times New Roman" w:cs="Times New Roman"/>
      <w:b/>
      <w:caps/>
      <w:kern w:val="28"/>
      <w:sz w:val="24"/>
      <w:szCs w:val="24"/>
      <w:lang w:eastAsia="ru-RU"/>
    </w:rPr>
  </w:style>
  <w:style w:type="paragraph" w:styleId="2">
    <w:name w:val="heading 2"/>
    <w:basedOn w:val="a0"/>
    <w:next w:val="a0"/>
    <w:link w:val="20"/>
    <w:qFormat/>
    <w:rsid w:val="008D7D54"/>
    <w:pPr>
      <w:numPr>
        <w:ilvl w:val="1"/>
        <w:numId w:val="10"/>
      </w:numPr>
      <w:spacing w:before="240" w:after="120" w:line="240" w:lineRule="auto"/>
      <w:outlineLvl w:val="1"/>
    </w:pPr>
    <w:rPr>
      <w:rFonts w:ascii="Times New Roman" w:eastAsia="Times New Roman" w:hAnsi="Times New Roman" w:cs="Times New Roman"/>
      <w:sz w:val="24"/>
      <w:szCs w:val="24"/>
      <w:lang w:eastAsia="ru-RU"/>
    </w:rPr>
  </w:style>
  <w:style w:type="paragraph" w:styleId="3">
    <w:name w:val="heading 3"/>
    <w:basedOn w:val="a0"/>
    <w:next w:val="a0"/>
    <w:link w:val="30"/>
    <w:qFormat/>
    <w:rsid w:val="008D7D54"/>
    <w:pPr>
      <w:numPr>
        <w:ilvl w:val="2"/>
        <w:numId w:val="10"/>
      </w:numPr>
      <w:spacing w:before="240" w:after="60" w:line="240" w:lineRule="auto"/>
      <w:outlineLvl w:val="2"/>
    </w:pPr>
    <w:rPr>
      <w:rFonts w:ascii="Times New Roman" w:eastAsia="Times New Roman" w:hAnsi="Times New Roman" w:cs="Times New Roman"/>
      <w:sz w:val="24"/>
      <w:szCs w:val="24"/>
      <w:lang w:eastAsia="ru-RU"/>
    </w:rPr>
  </w:style>
  <w:style w:type="paragraph" w:styleId="4">
    <w:name w:val="heading 4"/>
    <w:basedOn w:val="a0"/>
    <w:next w:val="a0"/>
    <w:link w:val="40"/>
    <w:qFormat/>
    <w:rsid w:val="008D7D54"/>
    <w:pPr>
      <w:keepNext/>
      <w:numPr>
        <w:ilvl w:val="3"/>
        <w:numId w:val="10"/>
      </w:numPr>
      <w:spacing w:before="120" w:after="120" w:line="240" w:lineRule="auto"/>
      <w:outlineLvl w:val="3"/>
    </w:pPr>
    <w:rPr>
      <w:rFonts w:ascii="Times New Roman" w:eastAsia="Times New Roman" w:hAnsi="Times New Roman" w:cs="Times New Roman"/>
      <w:sz w:val="24"/>
      <w:szCs w:val="24"/>
      <w:lang w:eastAsia="ru-RU"/>
    </w:rPr>
  </w:style>
  <w:style w:type="paragraph" w:styleId="5">
    <w:name w:val="heading 5"/>
    <w:basedOn w:val="a0"/>
    <w:next w:val="a0"/>
    <w:link w:val="50"/>
    <w:qFormat/>
    <w:rsid w:val="008D7D54"/>
    <w:pPr>
      <w:numPr>
        <w:ilvl w:val="4"/>
        <w:numId w:val="10"/>
      </w:numPr>
      <w:spacing w:before="240" w:after="60" w:line="240" w:lineRule="auto"/>
      <w:outlineLvl w:val="4"/>
    </w:pPr>
    <w:rPr>
      <w:rFonts w:ascii="Arial" w:eastAsia="Times New Roman" w:hAnsi="Arial" w:cs="Times New Roman"/>
      <w:szCs w:val="24"/>
      <w:lang w:eastAsia="ru-RU"/>
    </w:rPr>
  </w:style>
  <w:style w:type="paragraph" w:styleId="6">
    <w:name w:val="heading 6"/>
    <w:basedOn w:val="a0"/>
    <w:next w:val="a0"/>
    <w:link w:val="60"/>
    <w:qFormat/>
    <w:rsid w:val="008D7D54"/>
    <w:pPr>
      <w:numPr>
        <w:ilvl w:val="5"/>
        <w:numId w:val="10"/>
      </w:numPr>
      <w:spacing w:before="240" w:after="60" w:line="240" w:lineRule="auto"/>
      <w:outlineLvl w:val="5"/>
    </w:pPr>
    <w:rPr>
      <w:rFonts w:ascii="Times New Roman" w:eastAsia="Times New Roman" w:hAnsi="Times New Roman" w:cs="Times New Roman"/>
      <w:i/>
      <w:szCs w:val="24"/>
      <w:lang w:eastAsia="ru-RU"/>
    </w:rPr>
  </w:style>
  <w:style w:type="paragraph" w:styleId="7">
    <w:name w:val="heading 7"/>
    <w:basedOn w:val="a0"/>
    <w:next w:val="a0"/>
    <w:link w:val="70"/>
    <w:qFormat/>
    <w:rsid w:val="008D7D54"/>
    <w:pPr>
      <w:numPr>
        <w:ilvl w:val="6"/>
        <w:numId w:val="10"/>
      </w:numPr>
      <w:spacing w:before="240" w:after="60" w:line="240" w:lineRule="auto"/>
      <w:outlineLvl w:val="6"/>
    </w:pPr>
    <w:rPr>
      <w:rFonts w:ascii="Arial" w:eastAsia="Times New Roman" w:hAnsi="Arial" w:cs="Times New Roman"/>
      <w:sz w:val="20"/>
      <w:szCs w:val="24"/>
      <w:lang w:eastAsia="ru-RU"/>
    </w:rPr>
  </w:style>
  <w:style w:type="paragraph" w:styleId="8">
    <w:name w:val="heading 8"/>
    <w:basedOn w:val="a0"/>
    <w:next w:val="a0"/>
    <w:link w:val="80"/>
    <w:qFormat/>
    <w:rsid w:val="008D7D54"/>
    <w:pPr>
      <w:numPr>
        <w:ilvl w:val="7"/>
        <w:numId w:val="10"/>
      </w:numPr>
      <w:spacing w:before="240" w:after="60" w:line="240" w:lineRule="auto"/>
      <w:outlineLvl w:val="7"/>
    </w:pPr>
    <w:rPr>
      <w:rFonts w:ascii="Arial" w:eastAsia="Times New Roman" w:hAnsi="Arial" w:cs="Times New Roman"/>
      <w:i/>
      <w:sz w:val="20"/>
      <w:szCs w:val="24"/>
      <w:lang w:eastAsia="ru-RU"/>
    </w:rPr>
  </w:style>
  <w:style w:type="paragraph" w:styleId="9">
    <w:name w:val="heading 9"/>
    <w:basedOn w:val="a0"/>
    <w:next w:val="a0"/>
    <w:link w:val="90"/>
    <w:qFormat/>
    <w:rsid w:val="008D7D54"/>
    <w:pPr>
      <w:numPr>
        <w:ilvl w:val="8"/>
        <w:numId w:val="10"/>
      </w:numPr>
      <w:spacing w:before="240" w:after="60" w:line="240" w:lineRule="auto"/>
      <w:outlineLvl w:val="8"/>
    </w:pPr>
    <w:rPr>
      <w:rFonts w:ascii="Arial" w:eastAsia="Times New Roman" w:hAnsi="Arial" w:cs="Times New Roman"/>
      <w:b/>
      <w:i/>
      <w:sz w:val="1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7D54"/>
    <w:rPr>
      <w:rFonts w:ascii="Times New Roman" w:eastAsia="Times New Roman" w:hAnsi="Times New Roman" w:cs="Times New Roman"/>
      <w:b/>
      <w:caps/>
      <w:kern w:val="28"/>
      <w:sz w:val="24"/>
      <w:szCs w:val="24"/>
      <w:lang w:eastAsia="ru-RU"/>
    </w:rPr>
  </w:style>
  <w:style w:type="character" w:customStyle="1" w:styleId="20">
    <w:name w:val="Заголовок 2 Знак"/>
    <w:basedOn w:val="a1"/>
    <w:link w:val="2"/>
    <w:rsid w:val="008D7D54"/>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8D7D54"/>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8D7D54"/>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8D7D54"/>
    <w:rPr>
      <w:rFonts w:ascii="Arial" w:eastAsia="Times New Roman" w:hAnsi="Arial" w:cs="Times New Roman"/>
      <w:szCs w:val="24"/>
      <w:lang w:eastAsia="ru-RU"/>
    </w:rPr>
  </w:style>
  <w:style w:type="character" w:customStyle="1" w:styleId="60">
    <w:name w:val="Заголовок 6 Знак"/>
    <w:basedOn w:val="a1"/>
    <w:link w:val="6"/>
    <w:rsid w:val="008D7D54"/>
    <w:rPr>
      <w:rFonts w:ascii="Times New Roman" w:eastAsia="Times New Roman" w:hAnsi="Times New Roman" w:cs="Times New Roman"/>
      <w:i/>
      <w:szCs w:val="24"/>
      <w:lang w:eastAsia="ru-RU"/>
    </w:rPr>
  </w:style>
  <w:style w:type="character" w:customStyle="1" w:styleId="70">
    <w:name w:val="Заголовок 7 Знак"/>
    <w:basedOn w:val="a1"/>
    <w:link w:val="7"/>
    <w:rsid w:val="008D7D54"/>
    <w:rPr>
      <w:rFonts w:ascii="Arial" w:eastAsia="Times New Roman" w:hAnsi="Arial" w:cs="Times New Roman"/>
      <w:sz w:val="20"/>
      <w:szCs w:val="24"/>
      <w:lang w:eastAsia="ru-RU"/>
    </w:rPr>
  </w:style>
  <w:style w:type="character" w:customStyle="1" w:styleId="80">
    <w:name w:val="Заголовок 8 Знак"/>
    <w:basedOn w:val="a1"/>
    <w:link w:val="8"/>
    <w:rsid w:val="008D7D54"/>
    <w:rPr>
      <w:rFonts w:ascii="Arial" w:eastAsia="Times New Roman" w:hAnsi="Arial" w:cs="Times New Roman"/>
      <w:i/>
      <w:sz w:val="20"/>
      <w:szCs w:val="24"/>
      <w:lang w:eastAsia="ru-RU"/>
    </w:rPr>
  </w:style>
  <w:style w:type="character" w:customStyle="1" w:styleId="90">
    <w:name w:val="Заголовок 9 Знак"/>
    <w:basedOn w:val="a1"/>
    <w:link w:val="9"/>
    <w:rsid w:val="008D7D54"/>
    <w:rPr>
      <w:rFonts w:ascii="Arial" w:eastAsia="Times New Roman" w:hAnsi="Arial" w:cs="Times New Roman"/>
      <w:b/>
      <w:i/>
      <w:sz w:val="18"/>
      <w:szCs w:val="24"/>
      <w:lang w:eastAsia="ru-RU"/>
    </w:rPr>
  </w:style>
  <w:style w:type="numbering" w:customStyle="1" w:styleId="11">
    <w:name w:val="Нет списка1"/>
    <w:next w:val="a3"/>
    <w:uiPriority w:val="99"/>
    <w:semiHidden/>
    <w:unhideWhenUsed/>
    <w:rsid w:val="008D7D54"/>
  </w:style>
  <w:style w:type="paragraph" w:styleId="a4">
    <w:name w:val="No Spacing"/>
    <w:uiPriority w:val="1"/>
    <w:qFormat/>
    <w:rsid w:val="008D7D54"/>
    <w:pPr>
      <w:spacing w:after="0" w:line="240" w:lineRule="auto"/>
      <w:jc w:val="both"/>
    </w:pPr>
    <w:rPr>
      <w:rFonts w:ascii="Times New Roman" w:eastAsia="Calibri" w:hAnsi="Times New Roman" w:cs="Times New Roman"/>
      <w:sz w:val="24"/>
    </w:rPr>
  </w:style>
  <w:style w:type="paragraph" w:styleId="a5">
    <w:name w:val="header"/>
    <w:basedOn w:val="a0"/>
    <w:link w:val="a6"/>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6">
    <w:name w:val="Верхний колонтитул Знак"/>
    <w:basedOn w:val="a1"/>
    <w:link w:val="a5"/>
    <w:uiPriority w:val="99"/>
    <w:rsid w:val="008D7D54"/>
    <w:rPr>
      <w:rFonts w:ascii="Times New Roman" w:eastAsia="Calibri" w:hAnsi="Times New Roman" w:cs="Times New Roman"/>
      <w:sz w:val="24"/>
    </w:rPr>
  </w:style>
  <w:style w:type="paragraph" w:styleId="a7">
    <w:name w:val="footer"/>
    <w:basedOn w:val="a0"/>
    <w:link w:val="a8"/>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8">
    <w:name w:val="Нижний колонтитул Знак"/>
    <w:basedOn w:val="a1"/>
    <w:link w:val="a7"/>
    <w:uiPriority w:val="99"/>
    <w:rsid w:val="008D7D54"/>
    <w:rPr>
      <w:rFonts w:ascii="Times New Roman" w:eastAsia="Calibri" w:hAnsi="Times New Roman" w:cs="Times New Roman"/>
      <w:sz w:val="24"/>
    </w:rPr>
  </w:style>
  <w:style w:type="character" w:styleId="a9">
    <w:name w:val="Hyperlink"/>
    <w:basedOn w:val="a1"/>
    <w:uiPriority w:val="99"/>
    <w:unhideWhenUsed/>
    <w:rsid w:val="008D7D54"/>
    <w:rPr>
      <w:color w:val="0563C1" w:themeColor="hyperlink"/>
      <w:u w:val="single"/>
    </w:rPr>
  </w:style>
  <w:style w:type="numbering" w:customStyle="1" w:styleId="110">
    <w:name w:val="Нет списка11"/>
    <w:next w:val="a3"/>
    <w:uiPriority w:val="99"/>
    <w:semiHidden/>
    <w:unhideWhenUsed/>
    <w:rsid w:val="008D7D54"/>
  </w:style>
  <w:style w:type="numbering" w:customStyle="1" w:styleId="111">
    <w:name w:val="Нет списка111"/>
    <w:next w:val="a3"/>
    <w:uiPriority w:val="99"/>
    <w:semiHidden/>
    <w:rsid w:val="008D7D54"/>
  </w:style>
  <w:style w:type="paragraph" w:customStyle="1" w:styleId="31">
    <w:name w:val="Знак Знак3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uiPriority w:val="99"/>
    <w:rsid w:val="008D7D54"/>
    <w:pPr>
      <w:suppressAutoHyphens/>
      <w:autoSpaceDE w:val="0"/>
      <w:spacing w:after="0" w:line="240" w:lineRule="auto"/>
    </w:pPr>
    <w:rPr>
      <w:rFonts w:ascii="Arial" w:eastAsia="Times New Roman" w:hAnsi="Arial" w:cs="Arial"/>
      <w:b/>
      <w:bCs/>
      <w:lang w:eastAsia="ar-SA"/>
    </w:rPr>
  </w:style>
  <w:style w:type="paragraph" w:styleId="aa">
    <w:name w:val="Balloon Text"/>
    <w:basedOn w:val="a0"/>
    <w:link w:val="ab"/>
    <w:uiPriority w:val="99"/>
    <w:semiHidden/>
    <w:rsid w:val="008D7D54"/>
    <w:pPr>
      <w:suppressAutoHyphens/>
      <w:spacing w:after="0" w:line="240" w:lineRule="auto"/>
    </w:pPr>
    <w:rPr>
      <w:rFonts w:ascii="Tahoma" w:eastAsia="Calibri" w:hAnsi="Tahoma" w:cs="Times New Roman"/>
      <w:sz w:val="16"/>
      <w:szCs w:val="16"/>
      <w:lang w:val="x-none" w:eastAsia="ar-SA"/>
    </w:rPr>
  </w:style>
  <w:style w:type="character" w:customStyle="1" w:styleId="ab">
    <w:name w:val="Текст выноски Знак"/>
    <w:basedOn w:val="a1"/>
    <w:link w:val="aa"/>
    <w:uiPriority w:val="99"/>
    <w:semiHidden/>
    <w:rsid w:val="008D7D54"/>
    <w:rPr>
      <w:rFonts w:ascii="Tahoma" w:eastAsia="Calibri" w:hAnsi="Tahoma" w:cs="Times New Roman"/>
      <w:sz w:val="16"/>
      <w:szCs w:val="16"/>
      <w:lang w:val="x-none" w:eastAsia="ar-SA"/>
    </w:rPr>
  </w:style>
  <w:style w:type="paragraph" w:customStyle="1" w:styleId="112">
    <w:name w:val="Знак1 Знак Знак1 Знак Знак Знак Знак"/>
    <w:basedOn w:val="a0"/>
    <w:rsid w:val="008D7D54"/>
    <w:pPr>
      <w:spacing w:before="100" w:beforeAutospacing="1" w:after="100" w:afterAutospacing="1" w:line="240" w:lineRule="auto"/>
    </w:pPr>
    <w:rPr>
      <w:rFonts w:ascii="Tahoma" w:eastAsia="Calibri" w:hAnsi="Tahoma" w:cs="Times New Roman"/>
      <w:sz w:val="20"/>
      <w:szCs w:val="20"/>
      <w:lang w:val="en-US"/>
    </w:rPr>
  </w:style>
  <w:style w:type="table" w:styleId="ac">
    <w:name w:val="Table Grid"/>
    <w:basedOn w:val="a2"/>
    <w:rsid w:val="008D7D5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D7D54"/>
    <w:rPr>
      <w:rFonts w:cs="Times New Roman"/>
    </w:rPr>
  </w:style>
  <w:style w:type="character" w:styleId="ad">
    <w:name w:val="FollowedHyperlink"/>
    <w:uiPriority w:val="99"/>
    <w:unhideWhenUsed/>
    <w:rsid w:val="008D7D54"/>
    <w:rPr>
      <w:color w:val="800080"/>
      <w:u w:val="single"/>
    </w:rPr>
  </w:style>
  <w:style w:type="paragraph" w:customStyle="1" w:styleId="font5">
    <w:name w:val="font5"/>
    <w:basedOn w:val="a0"/>
    <w:rsid w:val="008D7D54"/>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6">
    <w:name w:val="font6"/>
    <w:basedOn w:val="a0"/>
    <w:rsid w:val="008D7D54"/>
    <w:pPr>
      <w:spacing w:before="100" w:beforeAutospacing="1" w:after="100" w:afterAutospacing="1" w:line="240" w:lineRule="auto"/>
    </w:pPr>
    <w:rPr>
      <w:rFonts w:ascii="Tahoma" w:eastAsia="Times New Roman" w:hAnsi="Tahoma" w:cs="Tahoma"/>
      <w:b/>
      <w:bCs/>
      <w:color w:val="000000"/>
      <w:sz w:val="20"/>
      <w:szCs w:val="20"/>
      <w:lang w:eastAsia="ru-RU"/>
    </w:rPr>
  </w:style>
  <w:style w:type="paragraph" w:customStyle="1" w:styleId="xl65">
    <w:name w:val="xl65"/>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68">
    <w:name w:val="xl6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69">
    <w:name w:val="xl69"/>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1">
    <w:name w:val="xl7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2">
    <w:name w:val="xl7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3">
    <w:name w:val="xl7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4">
    <w:name w:val="xl74"/>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6">
    <w:name w:val="xl7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8">
    <w:name w:val="xl7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9">
    <w:name w:val="xl79"/>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0"/>
    <w:rsid w:val="008D7D54"/>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1">
    <w:name w:val="xl8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2">
    <w:name w:val="xl8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4">
    <w:name w:val="xl84"/>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0"/>
    <w:rsid w:val="008D7D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7">
    <w:name w:val="xl8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8">
    <w:name w:val="xl88"/>
    <w:basedOn w:val="a0"/>
    <w:rsid w:val="008D7D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0">
    <w:name w:val="xl90"/>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1">
    <w:name w:val="xl91"/>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92">
    <w:name w:val="xl9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3">
    <w:name w:val="xl9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4">
    <w:name w:val="xl9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95">
    <w:name w:val="xl9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6">
    <w:name w:val="xl96"/>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7">
    <w:name w:val="xl9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98">
    <w:name w:val="xl9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9">
    <w:name w:val="xl9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01">
    <w:name w:val="xl10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3">
    <w:name w:val="xl10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04">
    <w:name w:val="xl10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2 Знак Знак Знак Знак Знак Знак Знак Знак Знак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105">
    <w:name w:val="xl10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6">
    <w:name w:val="xl106"/>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7">
    <w:name w:val="xl10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8">
    <w:name w:val="xl108"/>
    <w:basedOn w:val="a0"/>
    <w:rsid w:val="008D7D5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9">
    <w:name w:val="xl109"/>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1">
    <w:name w:val="xl11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12">
    <w:name w:val="xl11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3">
    <w:name w:val="xl11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4">
    <w:name w:val="xl11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6">
    <w:name w:val="xl116"/>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18">
    <w:name w:val="xl118"/>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9">
    <w:name w:val="xl119"/>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0">
    <w:name w:val="xl120"/>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1">
    <w:name w:val="xl121"/>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4">
    <w:name w:val="xl124"/>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5">
    <w:name w:val="xl125"/>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6">
    <w:name w:val="xl126"/>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7">
    <w:name w:val="xl127"/>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8">
    <w:name w:val="xl128"/>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0">
    <w:name w:val="xl130"/>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1">
    <w:name w:val="xl131"/>
    <w:basedOn w:val="a0"/>
    <w:rsid w:val="008D7D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2">
    <w:name w:val="xl13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3">
    <w:name w:val="xl13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4">
    <w:name w:val="xl13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6">
    <w:name w:val="xl13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7">
    <w:name w:val="xl13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38">
    <w:name w:val="xl138"/>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9">
    <w:name w:val="xl13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0">
    <w:name w:val="xl140"/>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5">
    <w:name w:val="xl135"/>
    <w:basedOn w:val="a0"/>
    <w:rsid w:val="008D7D5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41">
    <w:name w:val="xl141"/>
    <w:basedOn w:val="a0"/>
    <w:rsid w:val="008D7D5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lang w:eastAsia="ru-RU"/>
    </w:rPr>
  </w:style>
  <w:style w:type="paragraph" w:customStyle="1" w:styleId="xl142">
    <w:name w:val="xl14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3">
    <w:name w:val="xl143"/>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4">
    <w:name w:val="xl144"/>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5">
    <w:name w:val="xl14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46">
    <w:name w:val="xl14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13">
    <w:name w:val="Заголовок1"/>
    <w:basedOn w:val="a0"/>
    <w:next w:val="ae"/>
    <w:rsid w:val="008D7D54"/>
    <w:pPr>
      <w:keepNext/>
      <w:suppressAutoHyphens/>
      <w:spacing w:before="240" w:after="120" w:line="240" w:lineRule="auto"/>
    </w:pPr>
    <w:rPr>
      <w:rFonts w:ascii="Liberation Sans" w:eastAsia="Microsoft YaHei" w:hAnsi="Liberation Sans" w:cs="Mangal"/>
      <w:kern w:val="1"/>
      <w:sz w:val="28"/>
      <w:szCs w:val="28"/>
      <w:lang w:eastAsia="hi-IN" w:bidi="hi-IN"/>
    </w:rPr>
  </w:style>
  <w:style w:type="paragraph" w:styleId="ae">
    <w:name w:val="Body Text"/>
    <w:aliases w:val="Знак1"/>
    <w:basedOn w:val="a0"/>
    <w:link w:val="af"/>
    <w:unhideWhenUsed/>
    <w:rsid w:val="008D7D54"/>
    <w:pPr>
      <w:spacing w:after="120" w:line="240" w:lineRule="auto"/>
      <w:ind w:firstLine="709"/>
      <w:jc w:val="both"/>
    </w:pPr>
    <w:rPr>
      <w:rFonts w:ascii="Times New Roman" w:eastAsia="Calibri" w:hAnsi="Times New Roman" w:cs="Times New Roman"/>
      <w:sz w:val="24"/>
    </w:rPr>
  </w:style>
  <w:style w:type="character" w:customStyle="1" w:styleId="af">
    <w:name w:val="Основной текст Знак"/>
    <w:aliases w:val="Знак1 Знак"/>
    <w:basedOn w:val="a1"/>
    <w:link w:val="ae"/>
    <w:rsid w:val="008D7D54"/>
    <w:rPr>
      <w:rFonts w:ascii="Times New Roman" w:eastAsia="Calibri" w:hAnsi="Times New Roman" w:cs="Times New Roman"/>
      <w:sz w:val="24"/>
    </w:rPr>
  </w:style>
  <w:style w:type="paragraph" w:customStyle="1" w:styleId="ConsPlusNormal">
    <w:name w:val="ConsPlusNormal"/>
    <w:link w:val="ConsPlusNormal0"/>
    <w:uiPriority w:val="99"/>
    <w:rsid w:val="008D7D54"/>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uiPriority w:val="99"/>
    <w:locked/>
    <w:rsid w:val="008D7D54"/>
    <w:rPr>
      <w:rFonts w:ascii="Arial" w:eastAsia="Calibri" w:hAnsi="Arial" w:cs="Arial"/>
      <w:sz w:val="20"/>
      <w:szCs w:val="20"/>
    </w:rPr>
  </w:style>
  <w:style w:type="numbering" w:customStyle="1" w:styleId="21">
    <w:name w:val="Нет списка2"/>
    <w:next w:val="a3"/>
    <w:uiPriority w:val="99"/>
    <w:semiHidden/>
    <w:unhideWhenUsed/>
    <w:rsid w:val="008D7D54"/>
  </w:style>
  <w:style w:type="paragraph" w:customStyle="1" w:styleId="ConsPlusTitle">
    <w:name w:val="ConsPlusTitle"/>
    <w:rsid w:val="008D7D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D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FORMATTEXT">
    <w:name w:val=".FORMATTEXT"/>
    <w:uiPriority w:val="99"/>
    <w:rsid w:val="008D7D5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D7D54"/>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14">
    <w:name w:val="Сетка таблицы1"/>
    <w:basedOn w:val="a2"/>
    <w:next w:val="ac"/>
    <w:uiPriority w:val="3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2">
    <w:name w:val="Нет списка3"/>
    <w:next w:val="a3"/>
    <w:uiPriority w:val="99"/>
    <w:semiHidden/>
    <w:unhideWhenUsed/>
    <w:rsid w:val="008D7D54"/>
  </w:style>
  <w:style w:type="character" w:styleId="af0">
    <w:name w:val="page number"/>
    <w:basedOn w:val="a1"/>
    <w:rsid w:val="008D7D54"/>
  </w:style>
  <w:style w:type="paragraph" w:styleId="af1">
    <w:name w:val="List Paragraph"/>
    <w:basedOn w:val="a0"/>
    <w:uiPriority w:val="34"/>
    <w:qFormat/>
    <w:rsid w:val="008D7D54"/>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table" w:customStyle="1" w:styleId="22">
    <w:name w:val="Сетка таблицы2"/>
    <w:basedOn w:val="a2"/>
    <w:next w:val="ac"/>
    <w:rsid w:val="008D7D54"/>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Д"/>
    <w:basedOn w:val="a0"/>
    <w:link w:val="af2"/>
    <w:qFormat/>
    <w:rsid w:val="008D7D54"/>
    <w:pPr>
      <w:numPr>
        <w:numId w:val="1"/>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2">
    <w:name w:val="Текст ТД Знак"/>
    <w:link w:val="a"/>
    <w:rsid w:val="008D7D54"/>
    <w:rPr>
      <w:rFonts w:ascii="Times New Roman" w:eastAsia="Calibri" w:hAnsi="Times New Roman" w:cs="Times New Roman"/>
      <w:sz w:val="24"/>
      <w:szCs w:val="24"/>
    </w:rPr>
  </w:style>
  <w:style w:type="paragraph" w:styleId="af3">
    <w:name w:val="Normal (Web)"/>
    <w:basedOn w:val="a0"/>
    <w:uiPriority w:val="99"/>
    <w:semiHidden/>
    <w:unhideWhenUsed/>
    <w:rsid w:val="008D7D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4">
    <w:name w:val="ПолеКому"/>
    <w:rsid w:val="008D7D54"/>
    <w:pPr>
      <w:spacing w:after="0" w:line="240" w:lineRule="auto"/>
    </w:pPr>
    <w:rPr>
      <w:rFonts w:ascii="Times New Roman" w:eastAsia="Times New Roman" w:hAnsi="Times New Roman" w:cs="Times New Roman"/>
      <w:noProof/>
      <w:sz w:val="24"/>
      <w:szCs w:val="20"/>
      <w:lang w:eastAsia="ru-RU"/>
    </w:rPr>
  </w:style>
  <w:style w:type="paragraph" w:customStyle="1" w:styleId="af5">
    <w:name w:val="Знак Знак"/>
    <w:basedOn w:val="a0"/>
    <w:rsid w:val="008D7D54"/>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3">
    <w:name w:val="Body Text Indent 2"/>
    <w:basedOn w:val="a0"/>
    <w:link w:val="24"/>
    <w:uiPriority w:val="99"/>
    <w:semiHidden/>
    <w:unhideWhenUsed/>
    <w:rsid w:val="008D7D5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1"/>
    <w:link w:val="23"/>
    <w:uiPriority w:val="99"/>
    <w:semiHidden/>
    <w:rsid w:val="008D7D54"/>
    <w:rPr>
      <w:rFonts w:ascii="Times New Roman" w:eastAsia="Calibri" w:hAnsi="Times New Roman" w:cs="Times New Roman"/>
      <w:sz w:val="24"/>
    </w:rPr>
  </w:style>
  <w:style w:type="table" w:customStyle="1" w:styleId="33">
    <w:name w:val="Сетка таблицы3"/>
    <w:basedOn w:val="a2"/>
    <w:uiPriority w:val="59"/>
    <w:rsid w:val="008D7D5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c"/>
    <w:uiPriority w:val="9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8D7D54"/>
  </w:style>
  <w:style w:type="character" w:styleId="af6">
    <w:name w:val="annotation reference"/>
    <w:uiPriority w:val="99"/>
    <w:semiHidden/>
    <w:rsid w:val="008D7D54"/>
    <w:rPr>
      <w:sz w:val="16"/>
    </w:rPr>
  </w:style>
  <w:style w:type="paragraph" w:customStyle="1" w:styleId="af7">
    <w:name w:val="ПолеТема"/>
    <w:rsid w:val="008D7D54"/>
    <w:pPr>
      <w:spacing w:after="0" w:line="240" w:lineRule="auto"/>
    </w:pPr>
    <w:rPr>
      <w:rFonts w:ascii="Times New Roman" w:eastAsia="Times New Roman" w:hAnsi="Times New Roman" w:cs="Times New Roman"/>
      <w:sz w:val="24"/>
      <w:szCs w:val="20"/>
      <w:lang w:eastAsia="ru-RU"/>
    </w:rPr>
  </w:style>
  <w:style w:type="paragraph" w:customStyle="1" w:styleId="af8">
    <w:name w:val="ТекстПисьма"/>
    <w:basedOn w:val="a0"/>
    <w:rsid w:val="008D7D54"/>
    <w:pPr>
      <w:framePr w:w="10048" w:h="6214" w:hSpace="141" w:wrap="around" w:vAnchor="text" w:hAnchor="page" w:x="1276" w:y="5029"/>
      <w:spacing w:after="0" w:line="240" w:lineRule="auto"/>
      <w:ind w:firstLine="709"/>
    </w:pPr>
    <w:rPr>
      <w:rFonts w:ascii="Times New Roman" w:eastAsia="Times New Roman" w:hAnsi="Times New Roman" w:cs="Times New Roman"/>
      <w:sz w:val="24"/>
      <w:szCs w:val="24"/>
      <w:lang w:eastAsia="ru-RU"/>
    </w:rPr>
  </w:style>
  <w:style w:type="paragraph" w:customStyle="1" w:styleId="af9">
    <w:name w:val="ПолеПодпись"/>
    <w:basedOn w:val="a0"/>
    <w:rsid w:val="008D7D54"/>
    <w:pPr>
      <w:tabs>
        <w:tab w:val="right" w:pos="9072"/>
      </w:tabs>
      <w:spacing w:after="0" w:line="240" w:lineRule="auto"/>
      <w:jc w:val="both"/>
    </w:pPr>
    <w:rPr>
      <w:rFonts w:ascii="Times New Roman" w:eastAsia="Times New Roman" w:hAnsi="Times New Roman" w:cs="Times New Roman"/>
      <w:sz w:val="24"/>
      <w:szCs w:val="24"/>
      <w:lang w:eastAsia="ru-RU"/>
    </w:rPr>
  </w:style>
  <w:style w:type="paragraph" w:styleId="afa">
    <w:name w:val="annotation text"/>
    <w:basedOn w:val="a0"/>
    <w:link w:val="afb"/>
    <w:uiPriority w:val="99"/>
    <w:semiHidden/>
    <w:rsid w:val="008D7D54"/>
    <w:pPr>
      <w:spacing w:after="0"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1"/>
    <w:link w:val="afa"/>
    <w:uiPriority w:val="99"/>
    <w:semiHidden/>
    <w:rsid w:val="008D7D54"/>
    <w:rPr>
      <w:rFonts w:ascii="Times New Roman" w:eastAsia="Times New Roman" w:hAnsi="Times New Roman" w:cs="Times New Roman"/>
      <w:sz w:val="24"/>
      <w:szCs w:val="24"/>
      <w:lang w:eastAsia="ru-RU"/>
    </w:rPr>
  </w:style>
  <w:style w:type="paragraph" w:customStyle="1" w:styleId="15">
    <w:name w:val="Подпись1"/>
    <w:basedOn w:val="a0"/>
    <w:rsid w:val="008D7D54"/>
    <w:pPr>
      <w:tabs>
        <w:tab w:val="right" w:pos="9072"/>
      </w:tabs>
      <w:spacing w:after="0" w:line="240" w:lineRule="auto"/>
    </w:pPr>
    <w:rPr>
      <w:rFonts w:ascii="Times New Roman" w:eastAsia="Times New Roman" w:hAnsi="Times New Roman" w:cs="Times New Roman"/>
      <w:sz w:val="24"/>
      <w:szCs w:val="24"/>
      <w:lang w:eastAsia="ru-RU"/>
    </w:rPr>
  </w:style>
  <w:style w:type="paragraph" w:customStyle="1" w:styleId="afc">
    <w:name w:val="ШапкаПисьма"/>
    <w:rsid w:val="008D7D54"/>
    <w:pPr>
      <w:spacing w:after="0" w:line="240" w:lineRule="auto"/>
      <w:jc w:val="center"/>
    </w:pPr>
    <w:rPr>
      <w:rFonts w:ascii="Times New Roman" w:eastAsia="Times New Roman" w:hAnsi="Times New Roman" w:cs="Times New Roman"/>
      <w:b/>
      <w:noProof/>
      <w:sz w:val="28"/>
      <w:szCs w:val="20"/>
      <w:lang w:eastAsia="ru-RU"/>
    </w:rPr>
  </w:style>
  <w:style w:type="paragraph" w:styleId="afd">
    <w:name w:val="List Bullet"/>
    <w:basedOn w:val="a0"/>
    <w:rsid w:val="008D7D54"/>
    <w:pPr>
      <w:spacing w:after="0" w:line="240" w:lineRule="auto"/>
      <w:ind w:left="283" w:hanging="283"/>
    </w:pPr>
    <w:rPr>
      <w:rFonts w:ascii="Times New Roman" w:eastAsia="Times New Roman" w:hAnsi="Times New Roman" w:cs="Times New Roman"/>
      <w:sz w:val="20"/>
      <w:szCs w:val="24"/>
      <w:lang w:eastAsia="ru-RU"/>
    </w:rPr>
  </w:style>
  <w:style w:type="paragraph" w:styleId="34">
    <w:name w:val="List Bullet 3"/>
    <w:basedOn w:val="a0"/>
    <w:rsid w:val="008D7D54"/>
    <w:pPr>
      <w:spacing w:after="0" w:line="240" w:lineRule="auto"/>
      <w:ind w:left="1080" w:hanging="360"/>
    </w:pPr>
    <w:rPr>
      <w:rFonts w:ascii="Times New Roman" w:eastAsia="Times New Roman" w:hAnsi="Times New Roman" w:cs="Times New Roman"/>
      <w:sz w:val="20"/>
      <w:szCs w:val="24"/>
      <w:lang w:eastAsia="ru-RU"/>
    </w:rPr>
  </w:style>
  <w:style w:type="paragraph" w:styleId="afe">
    <w:name w:val="List Number"/>
    <w:basedOn w:val="a0"/>
    <w:rsid w:val="008D7D54"/>
    <w:pPr>
      <w:spacing w:after="0" w:line="240" w:lineRule="auto"/>
      <w:ind w:left="360" w:hanging="360"/>
    </w:pPr>
    <w:rPr>
      <w:rFonts w:ascii="Times New Roman" w:eastAsia="Times New Roman" w:hAnsi="Times New Roman" w:cs="Times New Roman"/>
      <w:sz w:val="20"/>
      <w:szCs w:val="24"/>
      <w:lang w:eastAsia="ru-RU"/>
    </w:rPr>
  </w:style>
  <w:style w:type="paragraph" w:styleId="25">
    <w:name w:val="List Number 2"/>
    <w:basedOn w:val="a0"/>
    <w:rsid w:val="008D7D54"/>
    <w:pPr>
      <w:spacing w:after="0" w:line="240" w:lineRule="auto"/>
      <w:ind w:left="720" w:hanging="360"/>
    </w:pPr>
    <w:rPr>
      <w:rFonts w:ascii="Times New Roman" w:eastAsia="Times New Roman" w:hAnsi="Times New Roman" w:cs="Times New Roman"/>
      <w:sz w:val="20"/>
      <w:szCs w:val="24"/>
      <w:lang w:eastAsia="ru-RU"/>
    </w:rPr>
  </w:style>
  <w:style w:type="paragraph" w:styleId="35">
    <w:name w:val="List Number 3"/>
    <w:basedOn w:val="a0"/>
    <w:rsid w:val="008D7D54"/>
    <w:pPr>
      <w:spacing w:after="0" w:line="240" w:lineRule="auto"/>
      <w:ind w:left="849" w:hanging="283"/>
    </w:pPr>
    <w:rPr>
      <w:rFonts w:ascii="Times New Roman" w:eastAsia="Times New Roman" w:hAnsi="Times New Roman" w:cs="Times New Roman"/>
      <w:sz w:val="20"/>
      <w:szCs w:val="24"/>
      <w:lang w:eastAsia="ru-RU"/>
    </w:rPr>
  </w:style>
  <w:style w:type="paragraph" w:styleId="aff">
    <w:name w:val="List"/>
    <w:basedOn w:val="a0"/>
    <w:rsid w:val="008D7D54"/>
    <w:pPr>
      <w:tabs>
        <w:tab w:val="left" w:pos="1134"/>
      </w:tabs>
      <w:spacing w:after="0" w:line="240" w:lineRule="auto"/>
      <w:ind w:left="1134" w:hanging="1134"/>
    </w:pPr>
    <w:rPr>
      <w:rFonts w:ascii="Times New Roman" w:eastAsia="Times New Roman" w:hAnsi="Times New Roman" w:cs="Times New Roman"/>
      <w:sz w:val="20"/>
      <w:szCs w:val="24"/>
      <w:lang w:eastAsia="ru-RU"/>
    </w:rPr>
  </w:style>
  <w:style w:type="paragraph" w:customStyle="1" w:styleId="aff0">
    <w:name w:val="Сод_обычный"/>
    <w:basedOn w:val="a0"/>
    <w:rsid w:val="008D7D54"/>
    <w:pPr>
      <w:spacing w:after="0" w:line="240" w:lineRule="auto"/>
      <w:ind w:firstLine="680"/>
      <w:jc w:val="both"/>
    </w:pPr>
    <w:rPr>
      <w:rFonts w:ascii="Times New Roman" w:eastAsia="Times New Roman" w:hAnsi="Times New Roman" w:cs="Times New Roman"/>
      <w:sz w:val="24"/>
      <w:szCs w:val="24"/>
      <w:lang w:eastAsia="ru-RU"/>
    </w:rPr>
  </w:style>
  <w:style w:type="paragraph" w:customStyle="1" w:styleId="aff1">
    <w:name w:val="Полное имя файла"/>
    <w:rsid w:val="008D7D54"/>
    <w:pPr>
      <w:spacing w:after="0" w:line="240" w:lineRule="auto"/>
    </w:pPr>
    <w:rPr>
      <w:rFonts w:ascii="Times New Roman" w:eastAsia="Times New Roman" w:hAnsi="Times New Roman" w:cs="Times New Roman"/>
      <w:sz w:val="20"/>
      <w:szCs w:val="20"/>
      <w:lang w:eastAsia="ru-RU"/>
    </w:rPr>
  </w:style>
  <w:style w:type="table" w:customStyle="1" w:styleId="51">
    <w:name w:val="Сетка таблицы5"/>
    <w:basedOn w:val="a2"/>
    <w:next w:val="ac"/>
    <w:rsid w:val="008D7D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0"/>
    <w:link w:val="37"/>
    <w:rsid w:val="008D7D54"/>
    <w:pPr>
      <w:tabs>
        <w:tab w:val="decimal" w:pos="-3969"/>
      </w:tabs>
      <w:autoSpaceDE w:val="0"/>
      <w:autoSpaceDN w:val="0"/>
      <w:spacing w:after="0" w:line="240" w:lineRule="auto"/>
      <w:jc w:val="both"/>
    </w:pPr>
    <w:rPr>
      <w:rFonts w:ascii="Times New Roman" w:eastAsia="Times New Roman" w:hAnsi="Times New Roman" w:cs="Times New Roman"/>
      <w:sz w:val="28"/>
      <w:szCs w:val="20"/>
      <w:lang w:eastAsia="ru-RU"/>
    </w:rPr>
  </w:style>
  <w:style w:type="character" w:customStyle="1" w:styleId="37">
    <w:name w:val="Основной текст 3 Знак"/>
    <w:basedOn w:val="a1"/>
    <w:link w:val="36"/>
    <w:rsid w:val="008D7D54"/>
    <w:rPr>
      <w:rFonts w:ascii="Times New Roman" w:eastAsia="Times New Roman" w:hAnsi="Times New Roman" w:cs="Times New Roman"/>
      <w:sz w:val="28"/>
      <w:szCs w:val="20"/>
      <w:lang w:eastAsia="ru-RU"/>
    </w:rPr>
  </w:style>
  <w:style w:type="numbering" w:customStyle="1" w:styleId="52">
    <w:name w:val="Нет списка5"/>
    <w:next w:val="a3"/>
    <w:uiPriority w:val="99"/>
    <w:semiHidden/>
    <w:unhideWhenUsed/>
    <w:rsid w:val="008D7D54"/>
  </w:style>
  <w:style w:type="character" w:customStyle="1" w:styleId="apple-style-span">
    <w:name w:val="apple-style-span"/>
    <w:basedOn w:val="a1"/>
    <w:rsid w:val="008D7D54"/>
  </w:style>
  <w:style w:type="paragraph" w:styleId="aff2">
    <w:name w:val="annotation subject"/>
    <w:basedOn w:val="afa"/>
    <w:next w:val="afa"/>
    <w:link w:val="aff3"/>
    <w:uiPriority w:val="99"/>
    <w:semiHidden/>
    <w:unhideWhenUsed/>
    <w:rsid w:val="008D7D54"/>
    <w:rPr>
      <w:b/>
      <w:bCs/>
      <w:sz w:val="20"/>
      <w:szCs w:val="20"/>
    </w:rPr>
  </w:style>
  <w:style w:type="character" w:customStyle="1" w:styleId="aff3">
    <w:name w:val="Тема примечания Знак"/>
    <w:basedOn w:val="afb"/>
    <w:link w:val="aff2"/>
    <w:uiPriority w:val="99"/>
    <w:semiHidden/>
    <w:rsid w:val="008D7D54"/>
    <w:rPr>
      <w:rFonts w:ascii="Times New Roman" w:eastAsia="Times New Roman" w:hAnsi="Times New Roman" w:cs="Times New Roman"/>
      <w:b/>
      <w:bCs/>
      <w:sz w:val="20"/>
      <w:szCs w:val="20"/>
      <w:lang w:eastAsia="ru-RU"/>
    </w:rPr>
  </w:style>
  <w:style w:type="table" w:customStyle="1" w:styleId="61">
    <w:name w:val="Сетка таблицы6"/>
    <w:basedOn w:val="a2"/>
    <w:next w:val="ac"/>
    <w:uiPriority w:val="59"/>
    <w:rsid w:val="008D7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8D7D54"/>
  </w:style>
  <w:style w:type="paragraph" w:customStyle="1" w:styleId="xl63">
    <w:name w:val="xl6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7"/>
      <w:szCs w:val="17"/>
      <w:lang w:eastAsia="ru-RU"/>
    </w:rPr>
  </w:style>
  <w:style w:type="paragraph" w:customStyle="1" w:styleId="xl64">
    <w:name w:val="xl64"/>
    <w:basedOn w:val="a0"/>
    <w:rsid w:val="008D7D54"/>
    <w:pPr>
      <w:spacing w:before="100" w:beforeAutospacing="1" w:after="100" w:afterAutospacing="1" w:line="240" w:lineRule="auto"/>
    </w:pPr>
    <w:rPr>
      <w:rFonts w:ascii="Arial Narrow" w:eastAsia="Times New Roman" w:hAnsi="Arial Narrow" w:cs="Times New Roman"/>
      <w:sz w:val="17"/>
      <w:szCs w:val="17"/>
      <w:lang w:eastAsia="ru-RU"/>
    </w:rPr>
  </w:style>
  <w:style w:type="numbering" w:customStyle="1" w:styleId="71">
    <w:name w:val="Нет списка7"/>
    <w:next w:val="a3"/>
    <w:uiPriority w:val="99"/>
    <w:semiHidden/>
    <w:unhideWhenUsed/>
    <w:rsid w:val="008D7D54"/>
  </w:style>
  <w:style w:type="paragraph" w:styleId="aff4">
    <w:name w:val="Subtitle"/>
    <w:basedOn w:val="a0"/>
    <w:next w:val="a0"/>
    <w:link w:val="aff5"/>
    <w:uiPriority w:val="11"/>
    <w:qFormat/>
    <w:rsid w:val="008D7D54"/>
    <w:pPr>
      <w:numPr>
        <w:ilvl w:val="1"/>
      </w:numPr>
      <w:spacing w:after="0" w:line="240" w:lineRule="auto"/>
      <w:ind w:firstLine="709"/>
      <w:jc w:val="both"/>
    </w:pPr>
    <w:rPr>
      <w:rFonts w:asciiTheme="majorHAnsi" w:eastAsiaTheme="majorEastAsia" w:hAnsiTheme="majorHAnsi" w:cstheme="majorBidi"/>
      <w:i/>
      <w:iCs/>
      <w:color w:val="5B9BD5" w:themeColor="accent1"/>
      <w:spacing w:val="15"/>
      <w:sz w:val="24"/>
      <w:szCs w:val="24"/>
    </w:rPr>
  </w:style>
  <w:style w:type="character" w:customStyle="1" w:styleId="aff5">
    <w:name w:val="Подзаголовок Знак"/>
    <w:basedOn w:val="a1"/>
    <w:link w:val="aff4"/>
    <w:uiPriority w:val="11"/>
    <w:rsid w:val="008D7D54"/>
    <w:rPr>
      <w:rFonts w:asciiTheme="majorHAnsi" w:eastAsiaTheme="majorEastAsia" w:hAnsiTheme="majorHAnsi" w:cstheme="majorBidi"/>
      <w:i/>
      <w:iCs/>
      <w:color w:val="5B9BD5"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59613">
      <w:bodyDiv w:val="1"/>
      <w:marLeft w:val="0"/>
      <w:marRight w:val="0"/>
      <w:marTop w:val="0"/>
      <w:marBottom w:val="0"/>
      <w:divBdr>
        <w:top w:val="none" w:sz="0" w:space="0" w:color="auto"/>
        <w:left w:val="none" w:sz="0" w:space="0" w:color="auto"/>
        <w:bottom w:val="none" w:sz="0" w:space="0" w:color="auto"/>
        <w:right w:val="none" w:sz="0" w:space="0" w:color="auto"/>
      </w:divBdr>
    </w:div>
    <w:div w:id="915016304">
      <w:bodyDiv w:val="1"/>
      <w:marLeft w:val="0"/>
      <w:marRight w:val="0"/>
      <w:marTop w:val="0"/>
      <w:marBottom w:val="0"/>
      <w:divBdr>
        <w:top w:val="none" w:sz="0" w:space="0" w:color="auto"/>
        <w:left w:val="none" w:sz="0" w:space="0" w:color="auto"/>
        <w:bottom w:val="none" w:sz="0" w:space="0" w:color="auto"/>
        <w:right w:val="none" w:sz="0" w:space="0" w:color="auto"/>
      </w:divBdr>
    </w:div>
    <w:div w:id="1230461964">
      <w:bodyDiv w:val="1"/>
      <w:marLeft w:val="0"/>
      <w:marRight w:val="0"/>
      <w:marTop w:val="0"/>
      <w:marBottom w:val="0"/>
      <w:divBdr>
        <w:top w:val="none" w:sz="0" w:space="0" w:color="auto"/>
        <w:left w:val="none" w:sz="0" w:space="0" w:color="auto"/>
        <w:bottom w:val="none" w:sz="0" w:space="0" w:color="auto"/>
        <w:right w:val="none" w:sz="0" w:space="0" w:color="auto"/>
      </w:divBdr>
    </w:div>
    <w:div w:id="1237477332">
      <w:bodyDiv w:val="1"/>
      <w:marLeft w:val="0"/>
      <w:marRight w:val="0"/>
      <w:marTop w:val="0"/>
      <w:marBottom w:val="0"/>
      <w:divBdr>
        <w:top w:val="none" w:sz="0" w:space="0" w:color="auto"/>
        <w:left w:val="none" w:sz="0" w:space="0" w:color="auto"/>
        <w:bottom w:val="none" w:sz="0" w:space="0" w:color="auto"/>
        <w:right w:val="none" w:sz="0" w:space="0" w:color="auto"/>
      </w:divBdr>
    </w:div>
    <w:div w:id="155087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21</Pages>
  <Words>4237</Words>
  <Characters>24154</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С. Пономарева</dc:creator>
  <cp:keywords/>
  <dc:description/>
  <cp:lastModifiedBy>Марина Голубева</cp:lastModifiedBy>
  <cp:revision>13</cp:revision>
  <cp:lastPrinted>2025-04-03T07:49:00Z</cp:lastPrinted>
  <dcterms:created xsi:type="dcterms:W3CDTF">2025-04-03T07:49:00Z</dcterms:created>
  <dcterms:modified xsi:type="dcterms:W3CDTF">2025-04-10T11:06:00Z</dcterms:modified>
</cp:coreProperties>
</file>